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2B" w:rsidRPr="00754276" w:rsidRDefault="00FB3B42">
      <w:pPr>
        <w:spacing w:after="0"/>
        <w:jc w:val="center"/>
        <w:rPr>
          <w:rFonts w:ascii="Times New Roman" w:hAnsi="Times New Roman" w:cs="Times New Roman"/>
          <w:sz w:val="24"/>
          <w:szCs w:val="24"/>
        </w:rPr>
      </w:pPr>
      <w:r w:rsidRPr="00754276">
        <w:rPr>
          <w:rFonts w:ascii="Times New Roman" w:hAnsi="Times New Roman" w:cs="Times New Roman"/>
          <w:sz w:val="24"/>
          <w:szCs w:val="24"/>
        </w:rPr>
        <w:t>Le Jardin Community Center, Inc.</w:t>
      </w:r>
    </w:p>
    <w:p w:rsidR="00C1522B" w:rsidRPr="00754276" w:rsidRDefault="00FB3B42">
      <w:pPr>
        <w:spacing w:after="0"/>
        <w:jc w:val="center"/>
        <w:rPr>
          <w:rFonts w:ascii="Times New Roman" w:hAnsi="Times New Roman" w:cs="Times New Roman"/>
          <w:sz w:val="24"/>
          <w:szCs w:val="24"/>
        </w:rPr>
      </w:pPr>
      <w:r w:rsidRPr="00754276">
        <w:rPr>
          <w:rFonts w:ascii="Times New Roman" w:hAnsi="Times New Roman" w:cs="Times New Roman"/>
          <w:sz w:val="24"/>
          <w:szCs w:val="24"/>
        </w:rPr>
        <w:t>September 11, 2018</w:t>
      </w:r>
    </w:p>
    <w:p w:rsidR="00C1522B" w:rsidRPr="00754276" w:rsidRDefault="00FB3B42">
      <w:pPr>
        <w:spacing w:after="0"/>
        <w:jc w:val="center"/>
        <w:rPr>
          <w:rFonts w:ascii="Times New Roman" w:hAnsi="Times New Roman" w:cs="Times New Roman"/>
          <w:sz w:val="24"/>
          <w:szCs w:val="24"/>
        </w:rPr>
      </w:pPr>
      <w:r w:rsidRPr="00754276">
        <w:rPr>
          <w:rFonts w:ascii="Times New Roman" w:hAnsi="Times New Roman" w:cs="Times New Roman"/>
          <w:sz w:val="24"/>
          <w:szCs w:val="24"/>
        </w:rPr>
        <w:t>Board of Director’s Meeting</w:t>
      </w:r>
    </w:p>
    <w:p w:rsidR="00C1522B" w:rsidRPr="00754276" w:rsidRDefault="00FB3B42">
      <w:pPr>
        <w:spacing w:after="0"/>
        <w:jc w:val="center"/>
        <w:rPr>
          <w:rFonts w:ascii="Times New Roman" w:hAnsi="Times New Roman" w:cs="Times New Roman"/>
          <w:sz w:val="24"/>
          <w:szCs w:val="24"/>
        </w:rPr>
      </w:pPr>
      <w:r w:rsidRPr="00754276">
        <w:rPr>
          <w:rFonts w:ascii="Times New Roman" w:hAnsi="Times New Roman" w:cs="Times New Roman"/>
          <w:sz w:val="24"/>
          <w:szCs w:val="24"/>
        </w:rPr>
        <w:t>935 North Krome Avenue</w:t>
      </w:r>
    </w:p>
    <w:p w:rsidR="00C1522B" w:rsidRPr="00754276" w:rsidRDefault="00FB3B42">
      <w:pPr>
        <w:spacing w:after="0"/>
        <w:jc w:val="center"/>
        <w:rPr>
          <w:rFonts w:ascii="Times New Roman" w:hAnsi="Times New Roman" w:cs="Times New Roman"/>
          <w:sz w:val="24"/>
          <w:szCs w:val="24"/>
        </w:rPr>
      </w:pPr>
      <w:r w:rsidRPr="00754276">
        <w:rPr>
          <w:rFonts w:ascii="Times New Roman" w:hAnsi="Times New Roman" w:cs="Times New Roman"/>
          <w:sz w:val="24"/>
          <w:szCs w:val="24"/>
        </w:rPr>
        <w:t>Florida City FL 33034</w:t>
      </w:r>
    </w:p>
    <w:p w:rsidR="00C1522B" w:rsidRPr="00754276" w:rsidRDefault="00FB3B42">
      <w:pPr>
        <w:spacing w:after="0"/>
        <w:jc w:val="center"/>
        <w:rPr>
          <w:rFonts w:ascii="Times New Roman" w:hAnsi="Times New Roman" w:cs="Times New Roman"/>
          <w:b/>
          <w:sz w:val="24"/>
          <w:szCs w:val="24"/>
        </w:rPr>
      </w:pPr>
      <w:r w:rsidRPr="00754276">
        <w:rPr>
          <w:rFonts w:ascii="Times New Roman" w:hAnsi="Times New Roman" w:cs="Times New Roman"/>
          <w:b/>
          <w:sz w:val="24"/>
          <w:szCs w:val="24"/>
        </w:rPr>
        <w:t>Minutes</w:t>
      </w:r>
    </w:p>
    <w:p w:rsidR="00832FAF" w:rsidRPr="00754276" w:rsidRDefault="00832FAF" w:rsidP="0017574C">
      <w:pPr>
        <w:jc w:val="center"/>
        <w:rPr>
          <w:rFonts w:ascii="Times New Roman" w:hAnsi="Times New Roman" w:cs="Times New Roman"/>
          <w:sz w:val="24"/>
          <w:szCs w:val="24"/>
        </w:rPr>
      </w:pPr>
    </w:p>
    <w:p w:rsidR="00D2467C" w:rsidRPr="00754276" w:rsidRDefault="00FB3B42" w:rsidP="00D2467C">
      <w:pPr>
        <w:spacing w:after="0"/>
        <w:ind w:left="2880" w:hanging="2880"/>
        <w:rPr>
          <w:rFonts w:ascii="Times New Roman" w:hAnsi="Times New Roman" w:cs="Times New Roman"/>
          <w:b/>
          <w:sz w:val="24"/>
          <w:szCs w:val="24"/>
        </w:rPr>
      </w:pPr>
      <w:r w:rsidRPr="00754276">
        <w:rPr>
          <w:rFonts w:ascii="Times New Roman" w:hAnsi="Times New Roman" w:cs="Times New Roman"/>
          <w:b/>
          <w:sz w:val="24"/>
          <w:szCs w:val="24"/>
        </w:rPr>
        <w:t>Board Members Present</w:t>
      </w:r>
      <w:r w:rsidR="00D2467C" w:rsidRPr="00754276">
        <w:rPr>
          <w:rFonts w:ascii="Times New Roman" w:hAnsi="Times New Roman" w:cs="Times New Roman"/>
          <w:b/>
          <w:sz w:val="24"/>
          <w:szCs w:val="24"/>
        </w:rPr>
        <w:tab/>
        <w:t>Martin Murphy, Chair</w:t>
      </w:r>
      <w:r w:rsidR="00D2467C" w:rsidRPr="00754276">
        <w:rPr>
          <w:rFonts w:ascii="Times New Roman" w:hAnsi="Times New Roman" w:cs="Times New Roman"/>
          <w:b/>
          <w:sz w:val="24"/>
          <w:szCs w:val="24"/>
        </w:rPr>
        <w:tab/>
      </w:r>
      <w:r w:rsidR="00D2467C" w:rsidRPr="00754276">
        <w:rPr>
          <w:rFonts w:ascii="Times New Roman" w:hAnsi="Times New Roman" w:cs="Times New Roman"/>
          <w:b/>
          <w:sz w:val="24"/>
          <w:szCs w:val="24"/>
        </w:rPr>
        <w:tab/>
      </w:r>
    </w:p>
    <w:p w:rsidR="00D2467C" w:rsidRPr="00754276" w:rsidRDefault="00FB3B42" w:rsidP="00D2467C">
      <w:pPr>
        <w:spacing w:after="0"/>
        <w:ind w:left="2880"/>
        <w:rPr>
          <w:rFonts w:ascii="Times New Roman" w:hAnsi="Times New Roman" w:cs="Times New Roman"/>
          <w:sz w:val="24"/>
          <w:szCs w:val="24"/>
          <w:lang w:val="es-ES"/>
        </w:rPr>
      </w:pPr>
      <w:r w:rsidRPr="00754276">
        <w:rPr>
          <w:rFonts w:ascii="Times New Roman" w:hAnsi="Times New Roman" w:cs="Times New Roman"/>
          <w:sz w:val="24"/>
          <w:szCs w:val="24"/>
          <w:lang w:val="es-ES"/>
        </w:rPr>
        <w:t xml:space="preserve">Eugene </w:t>
      </w:r>
      <w:proofErr w:type="spellStart"/>
      <w:r w:rsidRPr="00754276">
        <w:rPr>
          <w:rFonts w:ascii="Times New Roman" w:hAnsi="Times New Roman" w:cs="Times New Roman"/>
          <w:sz w:val="24"/>
          <w:szCs w:val="24"/>
          <w:lang w:val="es-ES"/>
        </w:rPr>
        <w:t>McAllister</w:t>
      </w:r>
      <w:proofErr w:type="spellEnd"/>
      <w:r w:rsidR="00D2467C" w:rsidRPr="00754276">
        <w:rPr>
          <w:rFonts w:ascii="Times New Roman" w:hAnsi="Times New Roman" w:cs="Times New Roman"/>
          <w:sz w:val="24"/>
          <w:szCs w:val="24"/>
          <w:lang w:val="es-ES"/>
        </w:rPr>
        <w:tab/>
      </w:r>
      <w:r w:rsidR="00D2467C" w:rsidRPr="00754276">
        <w:rPr>
          <w:rFonts w:ascii="Times New Roman" w:hAnsi="Times New Roman" w:cs="Times New Roman"/>
          <w:sz w:val="24"/>
          <w:szCs w:val="24"/>
          <w:lang w:val="es-ES"/>
        </w:rPr>
        <w:tab/>
      </w:r>
      <w:r w:rsidR="00D2467C" w:rsidRPr="00754276">
        <w:rPr>
          <w:rFonts w:ascii="Times New Roman" w:hAnsi="Times New Roman" w:cs="Times New Roman"/>
          <w:sz w:val="24"/>
          <w:szCs w:val="24"/>
          <w:lang w:val="es-ES"/>
        </w:rPr>
        <w:tab/>
      </w:r>
      <w:r w:rsidRPr="00754276">
        <w:rPr>
          <w:rFonts w:ascii="Times New Roman" w:hAnsi="Times New Roman" w:cs="Times New Roman"/>
          <w:sz w:val="24"/>
          <w:szCs w:val="24"/>
          <w:lang w:val="es-ES"/>
        </w:rPr>
        <w:t xml:space="preserve">Virginia Aponte </w:t>
      </w:r>
      <w:r w:rsidR="00D2467C" w:rsidRPr="00754276">
        <w:rPr>
          <w:rFonts w:ascii="Times New Roman" w:hAnsi="Times New Roman" w:cs="Times New Roman"/>
          <w:sz w:val="24"/>
          <w:szCs w:val="24"/>
          <w:lang w:val="es-ES"/>
        </w:rPr>
        <w:tab/>
      </w:r>
    </w:p>
    <w:p w:rsidR="00D2467C" w:rsidRPr="00754276" w:rsidRDefault="00D2467C" w:rsidP="00D2467C">
      <w:pPr>
        <w:spacing w:after="0"/>
        <w:ind w:left="2880"/>
        <w:rPr>
          <w:rFonts w:ascii="Times New Roman" w:hAnsi="Times New Roman" w:cs="Times New Roman"/>
          <w:sz w:val="24"/>
          <w:szCs w:val="24"/>
          <w:lang w:val="es-ES"/>
        </w:rPr>
      </w:pPr>
      <w:r w:rsidRPr="00754276">
        <w:rPr>
          <w:rFonts w:ascii="Times New Roman" w:hAnsi="Times New Roman" w:cs="Times New Roman"/>
          <w:sz w:val="24"/>
          <w:szCs w:val="24"/>
          <w:lang w:val="es-ES"/>
        </w:rPr>
        <w:t>Maria Gonzalez</w:t>
      </w:r>
      <w:r w:rsidRPr="00754276">
        <w:rPr>
          <w:rFonts w:ascii="Times New Roman" w:hAnsi="Times New Roman" w:cs="Times New Roman"/>
          <w:sz w:val="24"/>
          <w:szCs w:val="24"/>
          <w:lang w:val="es-ES"/>
        </w:rPr>
        <w:tab/>
      </w:r>
      <w:r w:rsidRPr="00754276">
        <w:rPr>
          <w:rFonts w:ascii="Times New Roman" w:hAnsi="Times New Roman" w:cs="Times New Roman"/>
          <w:sz w:val="24"/>
          <w:szCs w:val="24"/>
          <w:lang w:val="es-ES"/>
        </w:rPr>
        <w:tab/>
      </w:r>
      <w:r w:rsidRPr="00754276">
        <w:rPr>
          <w:rFonts w:ascii="Times New Roman" w:hAnsi="Times New Roman" w:cs="Times New Roman"/>
          <w:sz w:val="24"/>
          <w:szCs w:val="24"/>
          <w:lang w:val="es-ES"/>
        </w:rPr>
        <w:tab/>
      </w:r>
      <w:r w:rsidR="00FB3B42" w:rsidRPr="00754276">
        <w:rPr>
          <w:rFonts w:ascii="Times New Roman" w:hAnsi="Times New Roman" w:cs="Times New Roman"/>
          <w:sz w:val="24"/>
          <w:szCs w:val="24"/>
          <w:lang w:val="es-ES"/>
        </w:rPr>
        <w:t>Karin Gerardin</w:t>
      </w:r>
    </w:p>
    <w:p w:rsidR="00832FAF" w:rsidRPr="00754276" w:rsidRDefault="00D2467C" w:rsidP="00D2467C">
      <w:pPr>
        <w:spacing w:after="0"/>
        <w:ind w:left="2880"/>
        <w:rPr>
          <w:rFonts w:ascii="Times New Roman" w:hAnsi="Times New Roman" w:cs="Times New Roman"/>
          <w:sz w:val="24"/>
          <w:szCs w:val="24"/>
        </w:rPr>
      </w:pPr>
      <w:r w:rsidRPr="00754276">
        <w:rPr>
          <w:rFonts w:ascii="Times New Roman" w:hAnsi="Times New Roman" w:cs="Times New Roman"/>
          <w:sz w:val="24"/>
          <w:szCs w:val="24"/>
          <w:lang w:val="es-ES"/>
        </w:rPr>
        <w:t>P</w:t>
      </w:r>
      <w:proofErr w:type="spellStart"/>
      <w:r w:rsidR="00FB3B42" w:rsidRPr="00754276">
        <w:rPr>
          <w:rFonts w:ascii="Times New Roman" w:hAnsi="Times New Roman" w:cs="Times New Roman"/>
          <w:sz w:val="24"/>
          <w:szCs w:val="24"/>
        </w:rPr>
        <w:t>aola</w:t>
      </w:r>
      <w:proofErr w:type="spellEnd"/>
      <w:r w:rsidR="00FB3B42" w:rsidRPr="00754276">
        <w:rPr>
          <w:rFonts w:ascii="Times New Roman" w:hAnsi="Times New Roman" w:cs="Times New Roman"/>
          <w:sz w:val="24"/>
          <w:szCs w:val="24"/>
        </w:rPr>
        <w:t xml:space="preserve"> Usquelis                                  </w:t>
      </w:r>
      <w:r w:rsidRPr="00754276">
        <w:rPr>
          <w:rFonts w:ascii="Times New Roman" w:hAnsi="Times New Roman" w:cs="Times New Roman"/>
          <w:sz w:val="24"/>
          <w:szCs w:val="24"/>
        </w:rPr>
        <w:tab/>
        <w:t xml:space="preserve">Dr. </w:t>
      </w:r>
      <w:r w:rsidR="00FB3B42" w:rsidRPr="00754276">
        <w:rPr>
          <w:rFonts w:ascii="Times New Roman" w:hAnsi="Times New Roman" w:cs="Times New Roman"/>
          <w:sz w:val="24"/>
          <w:szCs w:val="24"/>
        </w:rPr>
        <w:t>Daryl Greenfield</w:t>
      </w:r>
    </w:p>
    <w:p w:rsidR="00F06F2E" w:rsidRPr="00754276" w:rsidRDefault="00FB3B42" w:rsidP="00832FAF">
      <w:pPr>
        <w:rPr>
          <w:rFonts w:ascii="Times New Roman" w:hAnsi="Times New Roman" w:cs="Times New Roman"/>
          <w:sz w:val="24"/>
          <w:szCs w:val="24"/>
        </w:rPr>
      </w:pPr>
      <w:r w:rsidRPr="00754276">
        <w:rPr>
          <w:rFonts w:ascii="Times New Roman" w:hAnsi="Times New Roman" w:cs="Times New Roman"/>
          <w:sz w:val="24"/>
          <w:szCs w:val="24"/>
        </w:rPr>
        <w:t xml:space="preserve">                                                </w:t>
      </w:r>
    </w:p>
    <w:p w:rsidR="00F06F2E" w:rsidRPr="00754276" w:rsidRDefault="00FB3B42" w:rsidP="00D2467C">
      <w:pPr>
        <w:spacing w:after="0"/>
        <w:rPr>
          <w:rFonts w:ascii="Times New Roman" w:hAnsi="Times New Roman" w:cs="Times New Roman"/>
          <w:sz w:val="24"/>
          <w:szCs w:val="24"/>
        </w:rPr>
      </w:pPr>
      <w:r w:rsidRPr="00754276">
        <w:rPr>
          <w:rFonts w:ascii="Times New Roman" w:hAnsi="Times New Roman" w:cs="Times New Roman"/>
          <w:b/>
          <w:sz w:val="24"/>
          <w:szCs w:val="24"/>
        </w:rPr>
        <w:t xml:space="preserve">Board Members </w:t>
      </w:r>
      <w:proofErr w:type="gramStart"/>
      <w:r w:rsidRPr="00754276">
        <w:rPr>
          <w:rFonts w:ascii="Times New Roman" w:hAnsi="Times New Roman" w:cs="Times New Roman"/>
          <w:b/>
          <w:sz w:val="24"/>
          <w:szCs w:val="24"/>
        </w:rPr>
        <w:t>Absent</w:t>
      </w:r>
      <w:proofErr w:type="gramEnd"/>
      <w:r w:rsidRPr="00754276">
        <w:rPr>
          <w:rFonts w:ascii="Times New Roman" w:hAnsi="Times New Roman" w:cs="Times New Roman"/>
          <w:sz w:val="24"/>
          <w:szCs w:val="24"/>
        </w:rPr>
        <w:t xml:space="preserve">       Opal Winebrenner                         </w:t>
      </w:r>
      <w:r w:rsidR="00D2467C" w:rsidRPr="00754276">
        <w:rPr>
          <w:rFonts w:ascii="Times New Roman" w:hAnsi="Times New Roman" w:cs="Times New Roman"/>
          <w:sz w:val="24"/>
          <w:szCs w:val="24"/>
        </w:rPr>
        <w:tab/>
      </w:r>
      <w:r w:rsidRPr="00754276">
        <w:rPr>
          <w:rFonts w:ascii="Times New Roman" w:hAnsi="Times New Roman" w:cs="Times New Roman"/>
          <w:sz w:val="24"/>
          <w:szCs w:val="24"/>
        </w:rPr>
        <w:t>Yadira Hernandez</w:t>
      </w:r>
    </w:p>
    <w:p w:rsidR="00137682" w:rsidRPr="00754276" w:rsidRDefault="00FB3B42" w:rsidP="00D2467C">
      <w:pPr>
        <w:spacing w:after="0"/>
        <w:rPr>
          <w:rFonts w:ascii="Times New Roman" w:hAnsi="Times New Roman" w:cs="Times New Roman"/>
          <w:sz w:val="24"/>
          <w:szCs w:val="24"/>
          <w:lang w:val="es-ES"/>
        </w:rPr>
      </w:pPr>
      <w:r w:rsidRPr="00754276">
        <w:rPr>
          <w:rFonts w:ascii="Times New Roman" w:hAnsi="Times New Roman" w:cs="Times New Roman"/>
          <w:sz w:val="24"/>
          <w:szCs w:val="24"/>
        </w:rPr>
        <w:t xml:space="preserve">                                                </w:t>
      </w:r>
      <w:r w:rsidRPr="00754276">
        <w:rPr>
          <w:rFonts w:ascii="Times New Roman" w:hAnsi="Times New Roman" w:cs="Times New Roman"/>
          <w:sz w:val="24"/>
          <w:szCs w:val="24"/>
          <w:lang w:val="es-ES"/>
        </w:rPr>
        <w:t xml:space="preserve">Imaris </w:t>
      </w:r>
      <w:proofErr w:type="spellStart"/>
      <w:r w:rsidRPr="00754276">
        <w:rPr>
          <w:rFonts w:ascii="Times New Roman" w:hAnsi="Times New Roman" w:cs="Times New Roman"/>
          <w:sz w:val="24"/>
          <w:szCs w:val="24"/>
          <w:lang w:val="es-ES"/>
        </w:rPr>
        <w:t>Munoz</w:t>
      </w:r>
      <w:proofErr w:type="spellEnd"/>
      <w:r w:rsidRPr="00754276">
        <w:rPr>
          <w:rFonts w:ascii="Times New Roman" w:hAnsi="Times New Roman" w:cs="Times New Roman"/>
          <w:sz w:val="24"/>
          <w:szCs w:val="24"/>
          <w:lang w:val="es-ES"/>
        </w:rPr>
        <w:t xml:space="preserve">                                    </w:t>
      </w:r>
      <w:r w:rsidR="00D2467C" w:rsidRPr="00754276">
        <w:rPr>
          <w:rFonts w:ascii="Times New Roman" w:hAnsi="Times New Roman" w:cs="Times New Roman"/>
          <w:sz w:val="24"/>
          <w:szCs w:val="24"/>
          <w:lang w:val="es-ES"/>
        </w:rPr>
        <w:tab/>
      </w:r>
      <w:r w:rsidRPr="00754276">
        <w:rPr>
          <w:rFonts w:ascii="Times New Roman" w:hAnsi="Times New Roman" w:cs="Times New Roman"/>
          <w:sz w:val="24"/>
          <w:szCs w:val="24"/>
          <w:lang w:val="es-ES"/>
        </w:rPr>
        <w:t>Norma Brieler</w:t>
      </w:r>
    </w:p>
    <w:p w:rsidR="00137682" w:rsidRPr="00754276" w:rsidRDefault="00FB3B42" w:rsidP="00D2467C">
      <w:pPr>
        <w:spacing w:after="0"/>
        <w:rPr>
          <w:rFonts w:ascii="Times New Roman" w:hAnsi="Times New Roman" w:cs="Times New Roman"/>
          <w:sz w:val="24"/>
          <w:szCs w:val="24"/>
          <w:lang w:val="es-ES"/>
        </w:rPr>
      </w:pPr>
      <w:r w:rsidRPr="00754276">
        <w:rPr>
          <w:rFonts w:ascii="Times New Roman" w:hAnsi="Times New Roman" w:cs="Times New Roman"/>
          <w:sz w:val="24"/>
          <w:szCs w:val="24"/>
          <w:lang w:val="es-ES"/>
        </w:rPr>
        <w:t xml:space="preserve">                                                Darosh Ibarra </w:t>
      </w:r>
      <w:proofErr w:type="spellStart"/>
      <w:r w:rsidRPr="00754276">
        <w:rPr>
          <w:rFonts w:ascii="Times New Roman" w:hAnsi="Times New Roman" w:cs="Times New Roman"/>
          <w:sz w:val="24"/>
          <w:szCs w:val="24"/>
          <w:lang w:val="es-ES"/>
        </w:rPr>
        <w:t>Husband</w:t>
      </w:r>
      <w:proofErr w:type="spellEnd"/>
    </w:p>
    <w:p w:rsidR="00137682" w:rsidRPr="00754276" w:rsidRDefault="00137682" w:rsidP="00D2467C">
      <w:pPr>
        <w:spacing w:after="0"/>
        <w:rPr>
          <w:rFonts w:ascii="Times New Roman" w:hAnsi="Times New Roman" w:cs="Times New Roman"/>
          <w:sz w:val="24"/>
          <w:szCs w:val="24"/>
          <w:lang w:val="es-ES"/>
        </w:rPr>
      </w:pPr>
    </w:p>
    <w:p w:rsidR="00D2467C" w:rsidRPr="00754276" w:rsidRDefault="00FB3B42" w:rsidP="00D2467C">
      <w:pPr>
        <w:spacing w:after="0"/>
        <w:rPr>
          <w:rFonts w:ascii="Times New Roman" w:hAnsi="Times New Roman" w:cs="Times New Roman"/>
          <w:b/>
          <w:sz w:val="24"/>
          <w:szCs w:val="24"/>
        </w:rPr>
      </w:pPr>
      <w:r w:rsidRPr="00754276">
        <w:rPr>
          <w:rFonts w:ascii="Times New Roman" w:hAnsi="Times New Roman" w:cs="Times New Roman"/>
          <w:b/>
          <w:sz w:val="24"/>
          <w:szCs w:val="24"/>
        </w:rPr>
        <w:t>Staff Present</w:t>
      </w:r>
      <w:r w:rsidRPr="00754276">
        <w:rPr>
          <w:rFonts w:ascii="Times New Roman" w:hAnsi="Times New Roman" w:cs="Times New Roman"/>
          <w:sz w:val="24"/>
          <w:szCs w:val="24"/>
        </w:rPr>
        <w:t xml:space="preserve">                    </w:t>
      </w:r>
      <w:r w:rsidRPr="00754276">
        <w:rPr>
          <w:rFonts w:ascii="Times New Roman" w:hAnsi="Times New Roman" w:cs="Times New Roman"/>
          <w:b/>
          <w:sz w:val="24"/>
          <w:szCs w:val="24"/>
        </w:rPr>
        <w:t xml:space="preserve">      Eddie Berrones</w:t>
      </w:r>
      <w:r w:rsidR="00D2467C" w:rsidRPr="00754276">
        <w:rPr>
          <w:rFonts w:ascii="Times New Roman" w:hAnsi="Times New Roman" w:cs="Times New Roman"/>
          <w:b/>
          <w:sz w:val="24"/>
          <w:szCs w:val="24"/>
        </w:rPr>
        <w:t>, Chief Executive Officer</w:t>
      </w:r>
      <w:r w:rsidRPr="00754276">
        <w:rPr>
          <w:rFonts w:ascii="Times New Roman" w:hAnsi="Times New Roman" w:cs="Times New Roman"/>
          <w:b/>
          <w:sz w:val="24"/>
          <w:szCs w:val="24"/>
        </w:rPr>
        <w:t xml:space="preserve"> </w:t>
      </w:r>
      <w:r w:rsidR="00D2467C" w:rsidRPr="00754276">
        <w:rPr>
          <w:rFonts w:ascii="Times New Roman" w:hAnsi="Times New Roman" w:cs="Times New Roman"/>
          <w:b/>
          <w:sz w:val="24"/>
          <w:szCs w:val="24"/>
        </w:rPr>
        <w:tab/>
      </w:r>
      <w:r w:rsidRPr="00754276">
        <w:rPr>
          <w:rFonts w:ascii="Times New Roman" w:hAnsi="Times New Roman" w:cs="Times New Roman"/>
          <w:b/>
          <w:sz w:val="24"/>
          <w:szCs w:val="24"/>
        </w:rPr>
        <w:t xml:space="preserve">  </w:t>
      </w:r>
    </w:p>
    <w:p w:rsidR="00C7602C" w:rsidRPr="00754276" w:rsidRDefault="00FB3B42" w:rsidP="00D2467C">
      <w:pPr>
        <w:spacing w:after="0"/>
        <w:ind w:left="720" w:firstLine="720"/>
        <w:rPr>
          <w:rFonts w:ascii="Times New Roman" w:hAnsi="Times New Roman" w:cs="Times New Roman"/>
          <w:sz w:val="24"/>
          <w:szCs w:val="24"/>
        </w:rPr>
      </w:pPr>
      <w:r w:rsidRPr="00754276">
        <w:rPr>
          <w:rFonts w:ascii="Times New Roman" w:hAnsi="Times New Roman" w:cs="Times New Roman"/>
          <w:b/>
          <w:sz w:val="24"/>
          <w:szCs w:val="24"/>
        </w:rPr>
        <w:t xml:space="preserve">       </w:t>
      </w:r>
      <w:r w:rsidR="00D2467C" w:rsidRPr="00754276">
        <w:rPr>
          <w:rFonts w:ascii="Times New Roman" w:hAnsi="Times New Roman" w:cs="Times New Roman"/>
          <w:b/>
          <w:sz w:val="24"/>
          <w:szCs w:val="24"/>
        </w:rPr>
        <w:tab/>
      </w:r>
      <w:r w:rsidR="00D2467C" w:rsidRPr="00754276">
        <w:rPr>
          <w:rFonts w:ascii="Times New Roman" w:hAnsi="Times New Roman" w:cs="Times New Roman"/>
          <w:b/>
          <w:sz w:val="24"/>
          <w:szCs w:val="24"/>
        </w:rPr>
        <w:tab/>
      </w:r>
      <w:r w:rsidRPr="00754276">
        <w:rPr>
          <w:rFonts w:ascii="Times New Roman" w:hAnsi="Times New Roman" w:cs="Times New Roman"/>
          <w:sz w:val="24"/>
          <w:szCs w:val="24"/>
        </w:rPr>
        <w:t>Audelia Martinez</w:t>
      </w:r>
      <w:r w:rsidR="00D2467C" w:rsidRPr="00754276">
        <w:rPr>
          <w:rFonts w:ascii="Times New Roman" w:hAnsi="Times New Roman" w:cs="Times New Roman"/>
          <w:sz w:val="24"/>
          <w:szCs w:val="24"/>
        </w:rPr>
        <w:tab/>
      </w:r>
      <w:r w:rsidR="00D2467C" w:rsidRPr="00754276">
        <w:rPr>
          <w:rFonts w:ascii="Times New Roman" w:hAnsi="Times New Roman" w:cs="Times New Roman"/>
          <w:sz w:val="24"/>
          <w:szCs w:val="24"/>
        </w:rPr>
        <w:tab/>
      </w:r>
      <w:r w:rsidR="00D2467C" w:rsidRPr="00754276">
        <w:rPr>
          <w:rFonts w:ascii="Times New Roman" w:hAnsi="Times New Roman" w:cs="Times New Roman"/>
          <w:sz w:val="24"/>
          <w:szCs w:val="24"/>
        </w:rPr>
        <w:tab/>
      </w:r>
      <w:r w:rsidRPr="00754276">
        <w:rPr>
          <w:rFonts w:ascii="Times New Roman" w:hAnsi="Times New Roman" w:cs="Times New Roman"/>
          <w:sz w:val="24"/>
          <w:szCs w:val="24"/>
        </w:rPr>
        <w:t xml:space="preserve">Heather Garcia                                 </w:t>
      </w:r>
      <w:r w:rsidR="00D2467C" w:rsidRPr="00754276">
        <w:rPr>
          <w:rFonts w:ascii="Times New Roman" w:hAnsi="Times New Roman" w:cs="Times New Roman"/>
          <w:sz w:val="24"/>
          <w:szCs w:val="24"/>
        </w:rPr>
        <w:tab/>
      </w:r>
      <w:r w:rsidR="00D2467C" w:rsidRPr="00754276">
        <w:rPr>
          <w:rFonts w:ascii="Times New Roman" w:hAnsi="Times New Roman" w:cs="Times New Roman"/>
          <w:sz w:val="24"/>
          <w:szCs w:val="24"/>
        </w:rPr>
        <w:tab/>
      </w:r>
      <w:r w:rsidR="00D2467C" w:rsidRPr="00754276">
        <w:rPr>
          <w:rFonts w:ascii="Times New Roman" w:hAnsi="Times New Roman" w:cs="Times New Roman"/>
          <w:sz w:val="24"/>
          <w:szCs w:val="24"/>
        </w:rPr>
        <w:tab/>
        <w:t xml:space="preserve">Dr. </w:t>
      </w:r>
      <w:r w:rsidRPr="00754276">
        <w:rPr>
          <w:rFonts w:ascii="Times New Roman" w:hAnsi="Times New Roman" w:cs="Times New Roman"/>
          <w:sz w:val="24"/>
          <w:szCs w:val="24"/>
        </w:rPr>
        <w:t xml:space="preserve">Cathleen Armstead     </w:t>
      </w:r>
      <w:r w:rsidR="00D2467C" w:rsidRPr="00754276">
        <w:rPr>
          <w:rFonts w:ascii="Times New Roman" w:hAnsi="Times New Roman" w:cs="Times New Roman"/>
          <w:sz w:val="24"/>
          <w:szCs w:val="24"/>
        </w:rPr>
        <w:tab/>
      </w:r>
      <w:r w:rsidR="00D2467C" w:rsidRPr="00754276">
        <w:rPr>
          <w:rFonts w:ascii="Times New Roman" w:hAnsi="Times New Roman" w:cs="Times New Roman"/>
          <w:sz w:val="24"/>
          <w:szCs w:val="24"/>
        </w:rPr>
        <w:tab/>
      </w:r>
      <w:r w:rsidRPr="00754276">
        <w:rPr>
          <w:rFonts w:ascii="Times New Roman" w:hAnsi="Times New Roman" w:cs="Times New Roman"/>
          <w:sz w:val="24"/>
          <w:szCs w:val="24"/>
        </w:rPr>
        <w:t xml:space="preserve">Hernan Hernandez </w:t>
      </w:r>
    </w:p>
    <w:p w:rsidR="00C7602C" w:rsidRPr="00754276" w:rsidRDefault="00C7602C" w:rsidP="00D2467C">
      <w:pPr>
        <w:spacing w:after="0"/>
        <w:rPr>
          <w:rFonts w:ascii="Times New Roman" w:hAnsi="Times New Roman" w:cs="Times New Roman"/>
          <w:sz w:val="24"/>
          <w:szCs w:val="24"/>
        </w:rPr>
      </w:pPr>
    </w:p>
    <w:p w:rsidR="00D2467C" w:rsidRPr="00754276" w:rsidRDefault="00D2467C" w:rsidP="00D2467C">
      <w:pPr>
        <w:pStyle w:val="ListParagraph"/>
        <w:numPr>
          <w:ilvl w:val="0"/>
          <w:numId w:val="1"/>
        </w:numPr>
        <w:spacing w:after="0"/>
        <w:contextualSpacing w:val="0"/>
        <w:rPr>
          <w:rFonts w:ascii="Times New Roman" w:hAnsi="Times New Roman" w:cs="Times New Roman"/>
          <w:b/>
          <w:sz w:val="24"/>
          <w:szCs w:val="24"/>
        </w:rPr>
      </w:pPr>
      <w:r w:rsidRPr="00754276">
        <w:rPr>
          <w:rFonts w:ascii="Times New Roman" w:hAnsi="Times New Roman" w:cs="Times New Roman"/>
          <w:b/>
          <w:sz w:val="24"/>
          <w:szCs w:val="24"/>
        </w:rPr>
        <w:t>Call to Order</w:t>
      </w:r>
      <w:r w:rsidRPr="00754276">
        <w:rPr>
          <w:rFonts w:ascii="Times New Roman" w:hAnsi="Times New Roman" w:cs="Times New Roman"/>
          <w:b/>
          <w:sz w:val="24"/>
          <w:szCs w:val="24"/>
        </w:rPr>
        <w:tab/>
      </w:r>
      <w:r w:rsidRPr="00754276">
        <w:rPr>
          <w:rFonts w:ascii="Times New Roman" w:hAnsi="Times New Roman" w:cs="Times New Roman"/>
          <w:b/>
          <w:sz w:val="24"/>
          <w:szCs w:val="24"/>
        </w:rPr>
        <w:tab/>
      </w:r>
      <w:r w:rsidRPr="00754276">
        <w:rPr>
          <w:rFonts w:ascii="Times New Roman" w:hAnsi="Times New Roman" w:cs="Times New Roman"/>
          <w:b/>
          <w:sz w:val="24"/>
          <w:szCs w:val="24"/>
        </w:rPr>
        <w:tab/>
      </w:r>
    </w:p>
    <w:p w:rsidR="00F36091" w:rsidRPr="00754276" w:rsidRDefault="00D2467C" w:rsidP="00D2467C">
      <w:pPr>
        <w:ind w:left="1080"/>
        <w:rPr>
          <w:rFonts w:ascii="Times New Roman" w:hAnsi="Times New Roman" w:cs="Times New Roman"/>
          <w:sz w:val="24"/>
          <w:szCs w:val="24"/>
        </w:rPr>
      </w:pPr>
      <w:r w:rsidRPr="00754276">
        <w:rPr>
          <w:rFonts w:ascii="Times New Roman" w:hAnsi="Times New Roman" w:cs="Times New Roman"/>
          <w:sz w:val="24"/>
          <w:szCs w:val="24"/>
        </w:rPr>
        <w:t>Mr. Murphy called the meeting to order on at time</w:t>
      </w:r>
      <w:r w:rsidR="00FB3B42" w:rsidRPr="00754276">
        <w:rPr>
          <w:rFonts w:ascii="Times New Roman" w:hAnsi="Times New Roman" w:cs="Times New Roman"/>
          <w:sz w:val="24"/>
          <w:szCs w:val="24"/>
        </w:rPr>
        <w:t xml:space="preserve"> Agenda</w:t>
      </w:r>
    </w:p>
    <w:p w:rsidR="00F36091" w:rsidRPr="00754276" w:rsidRDefault="00D2467C" w:rsidP="00D2467C">
      <w:pPr>
        <w:pStyle w:val="ListParagraph"/>
        <w:numPr>
          <w:ilvl w:val="0"/>
          <w:numId w:val="1"/>
        </w:numPr>
        <w:contextualSpacing w:val="0"/>
        <w:rPr>
          <w:rFonts w:ascii="Times New Roman" w:hAnsi="Times New Roman" w:cs="Times New Roman"/>
          <w:b/>
          <w:sz w:val="24"/>
          <w:szCs w:val="24"/>
        </w:rPr>
      </w:pPr>
      <w:r w:rsidRPr="00754276">
        <w:rPr>
          <w:rFonts w:ascii="Times New Roman" w:hAnsi="Times New Roman" w:cs="Times New Roman"/>
          <w:b/>
          <w:sz w:val="24"/>
          <w:szCs w:val="24"/>
        </w:rPr>
        <w:t>R</w:t>
      </w:r>
      <w:r w:rsidR="00FB3B42" w:rsidRPr="00754276">
        <w:rPr>
          <w:rFonts w:ascii="Times New Roman" w:hAnsi="Times New Roman" w:cs="Times New Roman"/>
          <w:b/>
          <w:sz w:val="24"/>
          <w:szCs w:val="24"/>
        </w:rPr>
        <w:t>oll Cal</w:t>
      </w:r>
      <w:r w:rsidRPr="00754276">
        <w:rPr>
          <w:rFonts w:ascii="Times New Roman" w:hAnsi="Times New Roman" w:cs="Times New Roman"/>
          <w:b/>
          <w:sz w:val="24"/>
          <w:szCs w:val="24"/>
        </w:rPr>
        <w:t>l</w:t>
      </w:r>
    </w:p>
    <w:p w:rsidR="00D2467C" w:rsidRPr="00754276" w:rsidRDefault="00D2467C" w:rsidP="00D2467C">
      <w:pPr>
        <w:pStyle w:val="ListParagraph"/>
        <w:numPr>
          <w:ilvl w:val="0"/>
          <w:numId w:val="1"/>
        </w:numPr>
        <w:spacing w:after="0"/>
        <w:contextualSpacing w:val="0"/>
        <w:rPr>
          <w:rFonts w:ascii="Times New Roman" w:hAnsi="Times New Roman" w:cs="Times New Roman"/>
          <w:b/>
          <w:sz w:val="24"/>
          <w:szCs w:val="24"/>
        </w:rPr>
      </w:pPr>
      <w:r w:rsidRPr="00754276">
        <w:rPr>
          <w:rFonts w:ascii="Times New Roman" w:hAnsi="Times New Roman" w:cs="Times New Roman"/>
          <w:b/>
          <w:sz w:val="24"/>
          <w:szCs w:val="24"/>
        </w:rPr>
        <w:t>Quorum</w:t>
      </w:r>
    </w:p>
    <w:p w:rsidR="00D2467C" w:rsidRPr="00754276" w:rsidRDefault="00F16463" w:rsidP="00D2467C">
      <w:pPr>
        <w:ind w:left="1080"/>
        <w:rPr>
          <w:rFonts w:ascii="Times New Roman" w:hAnsi="Times New Roman" w:cs="Times New Roman"/>
          <w:sz w:val="24"/>
          <w:szCs w:val="24"/>
        </w:rPr>
      </w:pPr>
      <w:r w:rsidRPr="00754276">
        <w:rPr>
          <w:rFonts w:ascii="Times New Roman" w:hAnsi="Times New Roman" w:cs="Times New Roman"/>
          <w:sz w:val="24"/>
          <w:szCs w:val="24"/>
        </w:rPr>
        <w:t>Quorum</w:t>
      </w:r>
      <w:r w:rsidR="00D2467C" w:rsidRPr="00754276">
        <w:rPr>
          <w:rFonts w:ascii="Times New Roman" w:hAnsi="Times New Roman" w:cs="Times New Roman"/>
          <w:sz w:val="24"/>
          <w:szCs w:val="24"/>
        </w:rPr>
        <w:t xml:space="preserve"> was met and announced.</w:t>
      </w:r>
    </w:p>
    <w:p w:rsidR="00F36091" w:rsidRPr="00754276" w:rsidRDefault="00D2467C" w:rsidP="00D2467C">
      <w:pPr>
        <w:pStyle w:val="ListParagraph"/>
        <w:numPr>
          <w:ilvl w:val="0"/>
          <w:numId w:val="1"/>
        </w:numPr>
        <w:spacing w:after="0"/>
        <w:contextualSpacing w:val="0"/>
        <w:rPr>
          <w:rFonts w:ascii="Times New Roman" w:hAnsi="Times New Roman" w:cs="Times New Roman"/>
          <w:b/>
          <w:sz w:val="24"/>
          <w:szCs w:val="24"/>
        </w:rPr>
      </w:pPr>
      <w:r w:rsidRPr="00754276">
        <w:rPr>
          <w:rFonts w:ascii="Times New Roman" w:hAnsi="Times New Roman" w:cs="Times New Roman"/>
          <w:b/>
          <w:sz w:val="24"/>
          <w:szCs w:val="24"/>
        </w:rPr>
        <w:t>R</w:t>
      </w:r>
      <w:r w:rsidR="00FB3B42" w:rsidRPr="00754276">
        <w:rPr>
          <w:rFonts w:ascii="Times New Roman" w:hAnsi="Times New Roman" w:cs="Times New Roman"/>
          <w:b/>
          <w:sz w:val="24"/>
          <w:szCs w:val="24"/>
        </w:rPr>
        <w:t>eview of the Minutes</w:t>
      </w:r>
    </w:p>
    <w:p w:rsidR="00F36091" w:rsidRPr="00754276" w:rsidRDefault="00FB3B42" w:rsidP="00D2467C">
      <w:pPr>
        <w:ind w:left="1080"/>
        <w:rPr>
          <w:rFonts w:ascii="Times New Roman" w:hAnsi="Times New Roman" w:cs="Times New Roman"/>
          <w:sz w:val="24"/>
          <w:szCs w:val="24"/>
        </w:rPr>
      </w:pPr>
      <w:r w:rsidRPr="00754276">
        <w:rPr>
          <w:rFonts w:ascii="Times New Roman" w:hAnsi="Times New Roman" w:cs="Times New Roman"/>
          <w:sz w:val="24"/>
          <w:szCs w:val="24"/>
        </w:rPr>
        <w:t xml:space="preserve">The minutes of June 19, 2018 were reviewed. Dr. </w:t>
      </w:r>
      <w:proofErr w:type="gramStart"/>
      <w:r w:rsidRPr="00754276">
        <w:rPr>
          <w:rFonts w:ascii="Times New Roman" w:hAnsi="Times New Roman" w:cs="Times New Roman"/>
          <w:sz w:val="24"/>
          <w:szCs w:val="24"/>
        </w:rPr>
        <w:t>Greenfield  moved</w:t>
      </w:r>
      <w:proofErr w:type="gramEnd"/>
      <w:r w:rsidRPr="00754276">
        <w:rPr>
          <w:rFonts w:ascii="Times New Roman" w:hAnsi="Times New Roman" w:cs="Times New Roman"/>
          <w:sz w:val="24"/>
          <w:szCs w:val="24"/>
        </w:rPr>
        <w:t xml:space="preserve"> to approve  minutes of</w:t>
      </w:r>
      <w:r w:rsidR="00D2467C" w:rsidRPr="00754276">
        <w:rPr>
          <w:rFonts w:ascii="Times New Roman" w:hAnsi="Times New Roman" w:cs="Times New Roman"/>
          <w:sz w:val="24"/>
          <w:szCs w:val="24"/>
        </w:rPr>
        <w:t xml:space="preserve"> June 19,2 2018)</w:t>
      </w:r>
      <w:r w:rsidRPr="00754276">
        <w:rPr>
          <w:rFonts w:ascii="Times New Roman" w:hAnsi="Times New Roman" w:cs="Times New Roman"/>
          <w:sz w:val="24"/>
          <w:szCs w:val="24"/>
        </w:rPr>
        <w:t xml:space="preserve"> Ms. Usquelis seconded </w:t>
      </w:r>
      <w:r w:rsidR="00D2467C" w:rsidRPr="00754276">
        <w:rPr>
          <w:rFonts w:ascii="Times New Roman" w:hAnsi="Times New Roman" w:cs="Times New Roman"/>
          <w:sz w:val="24"/>
          <w:szCs w:val="24"/>
        </w:rPr>
        <w:t xml:space="preserve">the </w:t>
      </w:r>
      <w:r w:rsidRPr="00754276">
        <w:rPr>
          <w:rFonts w:ascii="Times New Roman" w:hAnsi="Times New Roman" w:cs="Times New Roman"/>
          <w:sz w:val="24"/>
          <w:szCs w:val="24"/>
        </w:rPr>
        <w:t>motion.  The motion carried</w:t>
      </w:r>
      <w:r w:rsidR="00D2467C" w:rsidRPr="00754276">
        <w:rPr>
          <w:rFonts w:ascii="Times New Roman" w:hAnsi="Times New Roman" w:cs="Times New Roman"/>
          <w:sz w:val="24"/>
          <w:szCs w:val="24"/>
        </w:rPr>
        <w:t>.</w:t>
      </w:r>
    </w:p>
    <w:p w:rsidR="00C1522B" w:rsidRPr="00754276" w:rsidRDefault="00FB3B42" w:rsidP="00D2467C">
      <w:pPr>
        <w:pStyle w:val="ListParagraph"/>
        <w:numPr>
          <w:ilvl w:val="0"/>
          <w:numId w:val="1"/>
        </w:numPr>
        <w:spacing w:after="0"/>
        <w:contextualSpacing w:val="0"/>
        <w:rPr>
          <w:rFonts w:ascii="Times New Roman" w:hAnsi="Times New Roman" w:cs="Times New Roman"/>
          <w:b/>
          <w:sz w:val="24"/>
          <w:szCs w:val="24"/>
        </w:rPr>
      </w:pPr>
      <w:r w:rsidRPr="00754276">
        <w:rPr>
          <w:rFonts w:ascii="Times New Roman" w:hAnsi="Times New Roman" w:cs="Times New Roman"/>
          <w:b/>
          <w:sz w:val="24"/>
          <w:szCs w:val="24"/>
        </w:rPr>
        <w:t>Chairman’s Report</w:t>
      </w:r>
    </w:p>
    <w:p w:rsidR="00D2467C" w:rsidRPr="00754276" w:rsidRDefault="00D2467C" w:rsidP="00D2467C">
      <w:pPr>
        <w:pStyle w:val="ListParagraph"/>
        <w:numPr>
          <w:ilvl w:val="1"/>
          <w:numId w:val="1"/>
        </w:numPr>
        <w:contextualSpacing w:val="0"/>
        <w:rPr>
          <w:rFonts w:ascii="Times New Roman" w:hAnsi="Times New Roman" w:cs="Times New Roman"/>
          <w:sz w:val="24"/>
          <w:szCs w:val="24"/>
        </w:rPr>
      </w:pPr>
      <w:r w:rsidRPr="00754276">
        <w:rPr>
          <w:rFonts w:ascii="Times New Roman" w:hAnsi="Times New Roman" w:cs="Times New Roman"/>
          <w:sz w:val="24"/>
          <w:szCs w:val="24"/>
        </w:rPr>
        <w:t>New Members</w:t>
      </w:r>
    </w:p>
    <w:p w:rsidR="00C1522B" w:rsidRPr="00754276" w:rsidRDefault="00D2467C" w:rsidP="00D2467C">
      <w:pPr>
        <w:pStyle w:val="ListParagraph"/>
        <w:numPr>
          <w:ilvl w:val="2"/>
          <w:numId w:val="1"/>
        </w:numPr>
        <w:contextualSpacing w:val="0"/>
        <w:rPr>
          <w:rFonts w:ascii="Times New Roman" w:hAnsi="Times New Roman" w:cs="Times New Roman"/>
          <w:sz w:val="24"/>
          <w:szCs w:val="24"/>
        </w:rPr>
      </w:pPr>
      <w:r w:rsidRPr="00754276">
        <w:rPr>
          <w:rFonts w:ascii="Times New Roman" w:hAnsi="Times New Roman" w:cs="Times New Roman"/>
          <w:sz w:val="24"/>
          <w:szCs w:val="24"/>
        </w:rPr>
        <w:t>T</w:t>
      </w:r>
      <w:r w:rsidR="006B3F6A" w:rsidRPr="00754276">
        <w:rPr>
          <w:rFonts w:ascii="Times New Roman" w:hAnsi="Times New Roman" w:cs="Times New Roman"/>
          <w:sz w:val="24"/>
          <w:szCs w:val="24"/>
        </w:rPr>
        <w:t xml:space="preserve">he Chair presented </w:t>
      </w:r>
      <w:r w:rsidR="00FB3B42" w:rsidRPr="00754276">
        <w:rPr>
          <w:rFonts w:ascii="Times New Roman" w:hAnsi="Times New Roman" w:cs="Times New Roman"/>
          <w:sz w:val="24"/>
          <w:szCs w:val="24"/>
        </w:rPr>
        <w:t xml:space="preserve">two </w:t>
      </w:r>
      <w:r w:rsidRPr="00754276">
        <w:rPr>
          <w:rFonts w:ascii="Times New Roman" w:hAnsi="Times New Roman" w:cs="Times New Roman"/>
          <w:sz w:val="24"/>
          <w:szCs w:val="24"/>
        </w:rPr>
        <w:t xml:space="preserve">potential members from the Nominating Committee: </w:t>
      </w:r>
      <w:r w:rsidR="00FB3B42" w:rsidRPr="00754276">
        <w:rPr>
          <w:rFonts w:ascii="Times New Roman" w:hAnsi="Times New Roman" w:cs="Times New Roman"/>
          <w:sz w:val="24"/>
          <w:szCs w:val="24"/>
        </w:rPr>
        <w:t xml:space="preserve">Christine Moore and Ms. Maria </w:t>
      </w:r>
      <w:proofErr w:type="spellStart"/>
      <w:r w:rsidR="00FB3B42" w:rsidRPr="00754276">
        <w:rPr>
          <w:rFonts w:ascii="Times New Roman" w:hAnsi="Times New Roman" w:cs="Times New Roman"/>
          <w:sz w:val="24"/>
          <w:szCs w:val="24"/>
        </w:rPr>
        <w:t>Olivera</w:t>
      </w:r>
      <w:proofErr w:type="spellEnd"/>
      <w:r w:rsidR="00FB3B42" w:rsidRPr="00754276">
        <w:rPr>
          <w:rFonts w:ascii="Times New Roman" w:hAnsi="Times New Roman" w:cs="Times New Roman"/>
          <w:sz w:val="24"/>
          <w:szCs w:val="24"/>
        </w:rPr>
        <w:t>.  The Nominating Committee recommends the acceptance of the two new members</w:t>
      </w:r>
    </w:p>
    <w:p w:rsidR="00C1522B" w:rsidRPr="00754276" w:rsidRDefault="00FB3B42" w:rsidP="00477E7B">
      <w:pPr>
        <w:pStyle w:val="ListParagraph"/>
        <w:numPr>
          <w:ilvl w:val="2"/>
          <w:numId w:val="1"/>
        </w:numPr>
        <w:ind w:left="2174" w:hanging="187"/>
        <w:contextualSpacing w:val="0"/>
        <w:rPr>
          <w:rFonts w:ascii="Times New Roman" w:hAnsi="Times New Roman" w:cs="Times New Roman"/>
          <w:sz w:val="24"/>
          <w:szCs w:val="24"/>
        </w:rPr>
      </w:pPr>
      <w:r w:rsidRPr="00754276">
        <w:rPr>
          <w:rFonts w:ascii="Times New Roman" w:hAnsi="Times New Roman" w:cs="Times New Roman"/>
          <w:sz w:val="24"/>
          <w:szCs w:val="24"/>
        </w:rPr>
        <w:t>Mr. Berrones indicated these are two vacant positions.  Mr. Berron</w:t>
      </w:r>
      <w:r w:rsidR="00F16463" w:rsidRPr="00754276">
        <w:rPr>
          <w:rFonts w:ascii="Times New Roman" w:hAnsi="Times New Roman" w:cs="Times New Roman"/>
          <w:sz w:val="24"/>
          <w:szCs w:val="24"/>
        </w:rPr>
        <w:t>es further indicated they were</w:t>
      </w:r>
      <w:r w:rsidRPr="00754276">
        <w:rPr>
          <w:rFonts w:ascii="Times New Roman" w:hAnsi="Times New Roman" w:cs="Times New Roman"/>
          <w:sz w:val="24"/>
          <w:szCs w:val="24"/>
        </w:rPr>
        <w:t xml:space="preserve"> very interested in joining the Board. Ms. </w:t>
      </w:r>
      <w:r w:rsidRPr="00754276">
        <w:rPr>
          <w:rFonts w:ascii="Times New Roman" w:hAnsi="Times New Roman" w:cs="Times New Roman"/>
          <w:sz w:val="24"/>
          <w:szCs w:val="24"/>
        </w:rPr>
        <w:lastRenderedPageBreak/>
        <w:t xml:space="preserve">Moore </w:t>
      </w:r>
      <w:r w:rsidR="00D2467C" w:rsidRPr="00754276">
        <w:rPr>
          <w:rFonts w:ascii="Times New Roman" w:hAnsi="Times New Roman" w:cs="Times New Roman"/>
          <w:sz w:val="24"/>
          <w:szCs w:val="24"/>
        </w:rPr>
        <w:t xml:space="preserve">is the </w:t>
      </w:r>
      <w:r w:rsidRPr="00754276">
        <w:rPr>
          <w:rFonts w:ascii="Times New Roman" w:hAnsi="Times New Roman" w:cs="Times New Roman"/>
          <w:sz w:val="24"/>
          <w:szCs w:val="24"/>
        </w:rPr>
        <w:t>Community Liaison Specialist fo</w:t>
      </w:r>
      <w:r w:rsidR="00754276">
        <w:rPr>
          <w:rFonts w:ascii="Times New Roman" w:hAnsi="Times New Roman" w:cs="Times New Roman"/>
          <w:sz w:val="24"/>
          <w:szCs w:val="24"/>
        </w:rPr>
        <w:t xml:space="preserve">r Homestead Middle School. Ms. </w:t>
      </w:r>
      <w:r w:rsidRPr="00754276">
        <w:rPr>
          <w:rFonts w:ascii="Times New Roman" w:hAnsi="Times New Roman" w:cs="Times New Roman"/>
          <w:sz w:val="24"/>
          <w:szCs w:val="24"/>
        </w:rPr>
        <w:t xml:space="preserve">Maria-Isabel </w:t>
      </w:r>
      <w:proofErr w:type="spellStart"/>
      <w:r w:rsidRPr="00754276">
        <w:rPr>
          <w:rFonts w:ascii="Times New Roman" w:hAnsi="Times New Roman" w:cs="Times New Roman"/>
          <w:sz w:val="24"/>
          <w:szCs w:val="24"/>
        </w:rPr>
        <w:t>Olivera</w:t>
      </w:r>
      <w:proofErr w:type="spellEnd"/>
      <w:r w:rsidRPr="00754276">
        <w:rPr>
          <w:rFonts w:ascii="Times New Roman" w:hAnsi="Times New Roman" w:cs="Times New Roman"/>
          <w:sz w:val="24"/>
          <w:szCs w:val="24"/>
        </w:rPr>
        <w:t xml:space="preserve"> is employed at Mercantile Bank.</w:t>
      </w:r>
    </w:p>
    <w:p w:rsidR="00C1522B" w:rsidRPr="00754276" w:rsidRDefault="00FB3B42" w:rsidP="00477E7B">
      <w:pPr>
        <w:pStyle w:val="ListParagraph"/>
        <w:numPr>
          <w:ilvl w:val="2"/>
          <w:numId w:val="1"/>
        </w:numPr>
        <w:ind w:left="2174" w:hanging="187"/>
        <w:contextualSpacing w:val="0"/>
        <w:rPr>
          <w:rFonts w:ascii="Times New Roman" w:hAnsi="Times New Roman" w:cs="Times New Roman"/>
          <w:sz w:val="24"/>
          <w:szCs w:val="24"/>
        </w:rPr>
      </w:pPr>
      <w:r w:rsidRPr="00754276">
        <w:rPr>
          <w:rFonts w:ascii="Times New Roman" w:hAnsi="Times New Roman" w:cs="Times New Roman"/>
          <w:sz w:val="24"/>
          <w:szCs w:val="24"/>
        </w:rPr>
        <w:t xml:space="preserve">Mr. Murphy called for a vote.  The vote in </w:t>
      </w:r>
      <w:r w:rsidR="001D4323" w:rsidRPr="00754276">
        <w:rPr>
          <w:rFonts w:ascii="Times New Roman" w:hAnsi="Times New Roman" w:cs="Times New Roman"/>
          <w:sz w:val="24"/>
          <w:szCs w:val="24"/>
        </w:rPr>
        <w:t>favor was unanimous. Ms. Gerardin</w:t>
      </w:r>
      <w:r w:rsidRPr="00754276">
        <w:rPr>
          <w:rFonts w:ascii="Times New Roman" w:hAnsi="Times New Roman" w:cs="Times New Roman"/>
          <w:sz w:val="24"/>
          <w:szCs w:val="24"/>
        </w:rPr>
        <w:t xml:space="preserve"> asked about the process of notification; Mr. Murphy will send a welcoming letter on behalf of the Board.</w:t>
      </w:r>
    </w:p>
    <w:p w:rsidR="00C1522B" w:rsidRPr="00754276" w:rsidRDefault="00477E7B" w:rsidP="00477E7B">
      <w:pPr>
        <w:pStyle w:val="ListParagraph"/>
        <w:numPr>
          <w:ilvl w:val="2"/>
          <w:numId w:val="1"/>
        </w:numPr>
        <w:rPr>
          <w:rFonts w:ascii="Times New Roman" w:hAnsi="Times New Roman" w:cs="Times New Roman"/>
          <w:sz w:val="24"/>
          <w:szCs w:val="24"/>
        </w:rPr>
      </w:pPr>
      <w:r w:rsidRPr="00754276">
        <w:rPr>
          <w:rFonts w:ascii="Times New Roman" w:hAnsi="Times New Roman" w:cs="Times New Roman"/>
          <w:sz w:val="24"/>
          <w:szCs w:val="24"/>
        </w:rPr>
        <w:t>M</w:t>
      </w:r>
      <w:r w:rsidR="00FB3B42" w:rsidRPr="00754276">
        <w:rPr>
          <w:rFonts w:ascii="Times New Roman" w:hAnsi="Times New Roman" w:cs="Times New Roman"/>
          <w:sz w:val="24"/>
          <w:szCs w:val="24"/>
        </w:rPr>
        <w:t>r. Murphy called</w:t>
      </w:r>
      <w:r w:rsidR="001D4323" w:rsidRPr="00754276">
        <w:rPr>
          <w:rFonts w:ascii="Times New Roman" w:hAnsi="Times New Roman" w:cs="Times New Roman"/>
          <w:sz w:val="24"/>
          <w:szCs w:val="24"/>
        </w:rPr>
        <w:t xml:space="preserve"> for a nomination of Ms. Gerardin</w:t>
      </w:r>
      <w:r w:rsidR="00FB3B42" w:rsidRPr="00754276">
        <w:rPr>
          <w:rFonts w:ascii="Times New Roman" w:hAnsi="Times New Roman" w:cs="Times New Roman"/>
          <w:sz w:val="24"/>
          <w:szCs w:val="24"/>
        </w:rPr>
        <w:t xml:space="preserve"> </w:t>
      </w:r>
      <w:r w:rsidR="001D4323" w:rsidRPr="00754276">
        <w:rPr>
          <w:rFonts w:ascii="Times New Roman" w:hAnsi="Times New Roman" w:cs="Times New Roman"/>
          <w:sz w:val="24"/>
          <w:szCs w:val="24"/>
        </w:rPr>
        <w:t xml:space="preserve">to the position of Vice-Chair and for the Nomination of Ms. Aponte </w:t>
      </w:r>
      <w:r w:rsidR="00FB3B42" w:rsidRPr="00754276">
        <w:rPr>
          <w:rFonts w:ascii="Times New Roman" w:hAnsi="Times New Roman" w:cs="Times New Roman"/>
          <w:sz w:val="24"/>
          <w:szCs w:val="24"/>
        </w:rPr>
        <w:t xml:space="preserve">to Secretary.  </w:t>
      </w:r>
    </w:p>
    <w:p w:rsidR="00C1522B" w:rsidRPr="00754276" w:rsidRDefault="00FB3B42" w:rsidP="00477E7B">
      <w:pPr>
        <w:pStyle w:val="ListParagraph"/>
        <w:numPr>
          <w:ilvl w:val="3"/>
          <w:numId w:val="1"/>
        </w:numPr>
        <w:rPr>
          <w:rFonts w:ascii="Times New Roman" w:hAnsi="Times New Roman" w:cs="Times New Roman"/>
          <w:sz w:val="24"/>
          <w:szCs w:val="24"/>
        </w:rPr>
      </w:pPr>
      <w:r w:rsidRPr="00754276">
        <w:rPr>
          <w:rFonts w:ascii="Times New Roman" w:hAnsi="Times New Roman" w:cs="Times New Roman"/>
          <w:sz w:val="24"/>
          <w:szCs w:val="24"/>
        </w:rPr>
        <w:t>Ms. G</w:t>
      </w:r>
      <w:r w:rsidR="001D4323" w:rsidRPr="00754276">
        <w:rPr>
          <w:rFonts w:ascii="Times New Roman" w:hAnsi="Times New Roman" w:cs="Times New Roman"/>
          <w:sz w:val="24"/>
          <w:szCs w:val="24"/>
        </w:rPr>
        <w:t>erardin</w:t>
      </w:r>
      <w:r w:rsidRPr="00754276">
        <w:rPr>
          <w:rFonts w:ascii="Times New Roman" w:hAnsi="Times New Roman" w:cs="Times New Roman"/>
          <w:sz w:val="24"/>
          <w:szCs w:val="24"/>
        </w:rPr>
        <w:t xml:space="preserve"> will start her position in January of 2019 and remain in that position until 2021.</w:t>
      </w:r>
    </w:p>
    <w:p w:rsidR="00C1522B" w:rsidRPr="00754276" w:rsidRDefault="00477E7B" w:rsidP="00477E7B">
      <w:pPr>
        <w:pStyle w:val="ListParagraph"/>
        <w:numPr>
          <w:ilvl w:val="3"/>
          <w:numId w:val="1"/>
        </w:numPr>
        <w:rPr>
          <w:rFonts w:ascii="Times New Roman" w:hAnsi="Times New Roman" w:cs="Times New Roman"/>
          <w:sz w:val="24"/>
          <w:szCs w:val="24"/>
        </w:rPr>
      </w:pPr>
      <w:r w:rsidRPr="00754276">
        <w:rPr>
          <w:rFonts w:ascii="Times New Roman" w:hAnsi="Times New Roman" w:cs="Times New Roman"/>
          <w:sz w:val="24"/>
          <w:szCs w:val="24"/>
        </w:rPr>
        <w:t>M</w:t>
      </w:r>
      <w:r w:rsidR="001D4323" w:rsidRPr="00754276">
        <w:rPr>
          <w:rFonts w:ascii="Times New Roman" w:hAnsi="Times New Roman" w:cs="Times New Roman"/>
          <w:sz w:val="24"/>
          <w:szCs w:val="24"/>
        </w:rPr>
        <w:t>s. Aponte</w:t>
      </w:r>
      <w:r w:rsidR="00FB3B42" w:rsidRPr="00754276">
        <w:rPr>
          <w:rFonts w:ascii="Times New Roman" w:hAnsi="Times New Roman" w:cs="Times New Roman"/>
          <w:sz w:val="24"/>
          <w:szCs w:val="24"/>
        </w:rPr>
        <w:t xml:space="preserve"> will start her position on September 11, 2018 and will remain in that position until 2021.</w:t>
      </w:r>
    </w:p>
    <w:p w:rsidR="00477E7B" w:rsidRPr="00754276" w:rsidRDefault="00477E7B" w:rsidP="00477E7B">
      <w:pPr>
        <w:pStyle w:val="ListParagraph"/>
        <w:numPr>
          <w:ilvl w:val="3"/>
          <w:numId w:val="1"/>
        </w:numPr>
        <w:contextualSpacing w:val="0"/>
        <w:rPr>
          <w:rFonts w:ascii="Times New Roman" w:hAnsi="Times New Roman" w:cs="Times New Roman"/>
          <w:sz w:val="24"/>
          <w:szCs w:val="24"/>
        </w:rPr>
      </w:pPr>
      <w:r w:rsidRPr="00754276">
        <w:rPr>
          <w:rFonts w:ascii="Times New Roman" w:hAnsi="Times New Roman" w:cs="Times New Roman"/>
          <w:sz w:val="24"/>
          <w:szCs w:val="24"/>
        </w:rPr>
        <w:t>M</w:t>
      </w:r>
      <w:r w:rsidR="00FB3B42" w:rsidRPr="00754276">
        <w:rPr>
          <w:rFonts w:ascii="Times New Roman" w:hAnsi="Times New Roman" w:cs="Times New Roman"/>
          <w:sz w:val="24"/>
          <w:szCs w:val="24"/>
        </w:rPr>
        <w:t>r. Murphy called for a vote. There was unanimous approval</w:t>
      </w:r>
    </w:p>
    <w:p w:rsidR="00C1522B" w:rsidRPr="00754276" w:rsidRDefault="00FB3B42" w:rsidP="00477E7B">
      <w:pPr>
        <w:pStyle w:val="ListParagraph"/>
        <w:numPr>
          <w:ilvl w:val="0"/>
          <w:numId w:val="1"/>
        </w:numPr>
        <w:rPr>
          <w:rFonts w:ascii="Times New Roman" w:hAnsi="Times New Roman" w:cs="Times New Roman"/>
          <w:b/>
          <w:sz w:val="24"/>
          <w:szCs w:val="24"/>
        </w:rPr>
      </w:pPr>
      <w:r w:rsidRPr="00754276">
        <w:rPr>
          <w:rFonts w:ascii="Times New Roman" w:hAnsi="Times New Roman" w:cs="Times New Roman"/>
          <w:b/>
          <w:sz w:val="24"/>
          <w:szCs w:val="24"/>
        </w:rPr>
        <w:t xml:space="preserve">Executive Director Report </w:t>
      </w:r>
    </w:p>
    <w:p w:rsidR="00C1522B" w:rsidRPr="00754276" w:rsidRDefault="00FB3B42">
      <w:pPr>
        <w:pStyle w:val="ListParagraph"/>
        <w:numPr>
          <w:ilvl w:val="0"/>
          <w:numId w:val="2"/>
        </w:numPr>
        <w:rPr>
          <w:rFonts w:ascii="Times New Roman" w:hAnsi="Times New Roman" w:cs="Times New Roman"/>
          <w:sz w:val="24"/>
          <w:szCs w:val="24"/>
        </w:rPr>
      </w:pPr>
      <w:r w:rsidRPr="00754276">
        <w:rPr>
          <w:rFonts w:ascii="Times New Roman" w:hAnsi="Times New Roman" w:cs="Times New Roman"/>
          <w:sz w:val="24"/>
          <w:szCs w:val="24"/>
        </w:rPr>
        <w:t xml:space="preserve"> Mr. Berrones presented the Annual Report</w:t>
      </w:r>
      <w:r w:rsidR="00477E7B" w:rsidRPr="00754276">
        <w:rPr>
          <w:rFonts w:ascii="Times New Roman" w:hAnsi="Times New Roman" w:cs="Times New Roman"/>
          <w:sz w:val="24"/>
          <w:szCs w:val="24"/>
        </w:rPr>
        <w:t xml:space="preserve"> and noted t</w:t>
      </w:r>
      <w:r w:rsidRPr="00754276">
        <w:rPr>
          <w:rFonts w:ascii="Times New Roman" w:hAnsi="Times New Roman" w:cs="Times New Roman"/>
          <w:sz w:val="24"/>
          <w:szCs w:val="24"/>
        </w:rPr>
        <w:t>here is specific information to include in the monthly report:</w:t>
      </w:r>
    </w:p>
    <w:p w:rsidR="00C1522B" w:rsidRPr="00754276" w:rsidRDefault="00FB3B42">
      <w:pPr>
        <w:pStyle w:val="ListParagraph"/>
        <w:numPr>
          <w:ilvl w:val="1"/>
          <w:numId w:val="2"/>
        </w:numPr>
        <w:rPr>
          <w:rFonts w:ascii="Times New Roman" w:hAnsi="Times New Roman" w:cs="Times New Roman"/>
          <w:sz w:val="24"/>
          <w:szCs w:val="24"/>
        </w:rPr>
      </w:pPr>
      <w:r w:rsidRPr="00754276">
        <w:rPr>
          <w:rFonts w:ascii="Times New Roman" w:hAnsi="Times New Roman" w:cs="Times New Roman"/>
          <w:sz w:val="24"/>
          <w:szCs w:val="24"/>
        </w:rPr>
        <w:t>Total amount of public and private funds received and the amount from each source</w:t>
      </w:r>
    </w:p>
    <w:p w:rsidR="00C1522B" w:rsidRPr="00754276" w:rsidRDefault="00FB3B42">
      <w:pPr>
        <w:pStyle w:val="ListParagraph"/>
        <w:numPr>
          <w:ilvl w:val="1"/>
          <w:numId w:val="2"/>
        </w:numPr>
        <w:rPr>
          <w:rFonts w:ascii="Times New Roman" w:hAnsi="Times New Roman" w:cs="Times New Roman"/>
          <w:sz w:val="24"/>
          <w:szCs w:val="24"/>
        </w:rPr>
      </w:pPr>
      <w:r w:rsidRPr="00754276">
        <w:rPr>
          <w:rFonts w:ascii="Times New Roman" w:hAnsi="Times New Roman" w:cs="Times New Roman"/>
          <w:sz w:val="24"/>
          <w:szCs w:val="24"/>
        </w:rPr>
        <w:t>An explanation of budgetary expenditures for Le Jardin</w:t>
      </w:r>
    </w:p>
    <w:p w:rsidR="00C1522B" w:rsidRPr="00754276" w:rsidRDefault="00FB3B42">
      <w:pPr>
        <w:pStyle w:val="ListParagraph"/>
        <w:numPr>
          <w:ilvl w:val="1"/>
          <w:numId w:val="2"/>
        </w:numPr>
        <w:rPr>
          <w:rFonts w:ascii="Times New Roman" w:hAnsi="Times New Roman" w:cs="Times New Roman"/>
          <w:sz w:val="24"/>
          <w:szCs w:val="24"/>
        </w:rPr>
      </w:pPr>
      <w:r w:rsidRPr="00754276">
        <w:rPr>
          <w:rFonts w:ascii="Times New Roman" w:hAnsi="Times New Roman" w:cs="Times New Roman"/>
          <w:sz w:val="24"/>
          <w:szCs w:val="24"/>
        </w:rPr>
        <w:t>The average monthly enrollment</w:t>
      </w:r>
    </w:p>
    <w:p w:rsidR="00C1522B" w:rsidRPr="00754276" w:rsidRDefault="00FB3B42">
      <w:pPr>
        <w:pStyle w:val="ListParagraph"/>
        <w:numPr>
          <w:ilvl w:val="1"/>
          <w:numId w:val="2"/>
        </w:numPr>
        <w:rPr>
          <w:rFonts w:ascii="Times New Roman" w:hAnsi="Times New Roman" w:cs="Times New Roman"/>
          <w:sz w:val="24"/>
          <w:szCs w:val="24"/>
        </w:rPr>
      </w:pPr>
      <w:r w:rsidRPr="00754276">
        <w:rPr>
          <w:rFonts w:ascii="Times New Roman" w:hAnsi="Times New Roman" w:cs="Times New Roman"/>
          <w:sz w:val="24"/>
          <w:szCs w:val="24"/>
        </w:rPr>
        <w:t>The results of the most recent audit</w:t>
      </w:r>
    </w:p>
    <w:p w:rsidR="00CB2B84" w:rsidRPr="00754276" w:rsidRDefault="00CB2B84">
      <w:pPr>
        <w:pStyle w:val="ListParagraph"/>
        <w:numPr>
          <w:ilvl w:val="1"/>
          <w:numId w:val="2"/>
        </w:numPr>
        <w:rPr>
          <w:rFonts w:ascii="Times New Roman" w:hAnsi="Times New Roman" w:cs="Times New Roman"/>
          <w:sz w:val="24"/>
          <w:szCs w:val="24"/>
        </w:rPr>
      </w:pPr>
      <w:r w:rsidRPr="00754276">
        <w:rPr>
          <w:rFonts w:ascii="Times New Roman" w:hAnsi="Times New Roman" w:cs="Times New Roman"/>
          <w:sz w:val="24"/>
          <w:szCs w:val="24"/>
        </w:rPr>
        <w:t>The percentage of enrolled children that received medical and dental exams</w:t>
      </w:r>
    </w:p>
    <w:p w:rsidR="00CB2B84" w:rsidRPr="00754276" w:rsidRDefault="00CB2B84">
      <w:pPr>
        <w:pStyle w:val="ListParagraph"/>
        <w:numPr>
          <w:ilvl w:val="1"/>
          <w:numId w:val="2"/>
        </w:numPr>
        <w:rPr>
          <w:rFonts w:ascii="Times New Roman" w:hAnsi="Times New Roman" w:cs="Times New Roman"/>
          <w:sz w:val="24"/>
          <w:szCs w:val="24"/>
        </w:rPr>
      </w:pPr>
      <w:r w:rsidRPr="00754276">
        <w:rPr>
          <w:rFonts w:ascii="Times New Roman" w:hAnsi="Times New Roman" w:cs="Times New Roman"/>
          <w:sz w:val="24"/>
          <w:szCs w:val="24"/>
        </w:rPr>
        <w:t xml:space="preserve">Information about parent involvement activities </w:t>
      </w:r>
    </w:p>
    <w:p w:rsidR="00CB2B84" w:rsidRPr="00754276" w:rsidRDefault="00CB2B84">
      <w:pPr>
        <w:pStyle w:val="ListParagraph"/>
        <w:numPr>
          <w:ilvl w:val="1"/>
          <w:numId w:val="2"/>
        </w:numPr>
        <w:rPr>
          <w:rFonts w:ascii="Times New Roman" w:hAnsi="Times New Roman" w:cs="Times New Roman"/>
          <w:sz w:val="24"/>
          <w:szCs w:val="24"/>
        </w:rPr>
      </w:pPr>
      <w:r w:rsidRPr="00754276">
        <w:rPr>
          <w:rFonts w:ascii="Times New Roman" w:hAnsi="Times New Roman" w:cs="Times New Roman"/>
          <w:sz w:val="24"/>
          <w:szCs w:val="24"/>
        </w:rPr>
        <w:t xml:space="preserve">The agency’s effort to prepare children for kindergarten </w:t>
      </w:r>
    </w:p>
    <w:p w:rsidR="00CB2B84" w:rsidRPr="00754276" w:rsidRDefault="00CB2B84">
      <w:pPr>
        <w:pStyle w:val="ListParagraph"/>
        <w:numPr>
          <w:ilvl w:val="1"/>
          <w:numId w:val="2"/>
        </w:numPr>
        <w:rPr>
          <w:rFonts w:ascii="Times New Roman" w:hAnsi="Times New Roman" w:cs="Times New Roman"/>
          <w:sz w:val="24"/>
          <w:szCs w:val="24"/>
        </w:rPr>
      </w:pPr>
      <w:r w:rsidRPr="00754276">
        <w:rPr>
          <w:rFonts w:ascii="Times New Roman" w:hAnsi="Times New Roman" w:cs="Times New Roman"/>
          <w:sz w:val="24"/>
          <w:szCs w:val="24"/>
        </w:rPr>
        <w:t xml:space="preserve">Any other information required by the secretary </w:t>
      </w:r>
    </w:p>
    <w:p w:rsidR="00C1522B" w:rsidRPr="00754276" w:rsidRDefault="00FB3B42">
      <w:pPr>
        <w:pStyle w:val="ListParagraph"/>
        <w:numPr>
          <w:ilvl w:val="0"/>
          <w:numId w:val="2"/>
        </w:numPr>
        <w:rPr>
          <w:rFonts w:ascii="Times New Roman" w:hAnsi="Times New Roman" w:cs="Times New Roman"/>
          <w:sz w:val="24"/>
          <w:szCs w:val="24"/>
        </w:rPr>
      </w:pPr>
      <w:r w:rsidRPr="00754276">
        <w:rPr>
          <w:rFonts w:ascii="Times New Roman" w:hAnsi="Times New Roman" w:cs="Times New Roman"/>
          <w:sz w:val="24"/>
          <w:szCs w:val="24"/>
        </w:rPr>
        <w:t>Mr. Berrones presented a summary of the Annual Report</w:t>
      </w:r>
    </w:p>
    <w:p w:rsidR="00C1522B" w:rsidRPr="00754276" w:rsidRDefault="00FB3B42" w:rsidP="00477E7B">
      <w:pPr>
        <w:pStyle w:val="ListParagraph"/>
        <w:numPr>
          <w:ilvl w:val="1"/>
          <w:numId w:val="2"/>
        </w:numPr>
        <w:contextualSpacing w:val="0"/>
        <w:rPr>
          <w:rFonts w:ascii="Times New Roman" w:hAnsi="Times New Roman" w:cs="Times New Roman"/>
          <w:sz w:val="24"/>
          <w:szCs w:val="24"/>
        </w:rPr>
      </w:pPr>
      <w:r w:rsidRPr="00754276">
        <w:rPr>
          <w:rFonts w:ascii="Times New Roman" w:hAnsi="Times New Roman" w:cs="Times New Roman"/>
          <w:sz w:val="24"/>
          <w:szCs w:val="24"/>
        </w:rPr>
        <w:t>Four Le Jardin cent</w:t>
      </w:r>
      <w:r w:rsidR="00477E7B" w:rsidRPr="00754276">
        <w:rPr>
          <w:rFonts w:ascii="Times New Roman" w:hAnsi="Times New Roman" w:cs="Times New Roman"/>
          <w:sz w:val="24"/>
          <w:szCs w:val="24"/>
        </w:rPr>
        <w:t>e</w:t>
      </w:r>
      <w:r w:rsidRPr="00754276">
        <w:rPr>
          <w:rFonts w:ascii="Times New Roman" w:hAnsi="Times New Roman" w:cs="Times New Roman"/>
          <w:sz w:val="24"/>
          <w:szCs w:val="24"/>
        </w:rPr>
        <w:t>rs are accredited by the National Association for the Education of Young Children (NAEYC) – the</w:t>
      </w:r>
      <w:r w:rsidR="00042402" w:rsidRPr="00754276">
        <w:rPr>
          <w:rFonts w:ascii="Times New Roman" w:hAnsi="Times New Roman" w:cs="Times New Roman"/>
          <w:sz w:val="24"/>
          <w:szCs w:val="24"/>
        </w:rPr>
        <w:t xml:space="preserve"> </w:t>
      </w:r>
      <w:r w:rsidRPr="00754276">
        <w:rPr>
          <w:rFonts w:ascii="Times New Roman" w:hAnsi="Times New Roman" w:cs="Times New Roman"/>
          <w:sz w:val="24"/>
          <w:szCs w:val="24"/>
        </w:rPr>
        <w:t>most prestigious accreditation in the early childhood community</w:t>
      </w:r>
    </w:p>
    <w:p w:rsidR="00C1522B" w:rsidRPr="00754276" w:rsidRDefault="00FB3B42" w:rsidP="00477E7B">
      <w:pPr>
        <w:pStyle w:val="ListParagraph"/>
        <w:numPr>
          <w:ilvl w:val="1"/>
          <w:numId w:val="2"/>
        </w:numPr>
        <w:contextualSpacing w:val="0"/>
        <w:rPr>
          <w:rFonts w:ascii="Times New Roman" w:hAnsi="Times New Roman" w:cs="Times New Roman"/>
          <w:sz w:val="24"/>
          <w:szCs w:val="24"/>
        </w:rPr>
      </w:pPr>
      <w:r w:rsidRPr="00754276">
        <w:rPr>
          <w:rFonts w:ascii="Times New Roman" w:hAnsi="Times New Roman" w:cs="Times New Roman"/>
          <w:sz w:val="24"/>
          <w:szCs w:val="24"/>
        </w:rPr>
        <w:t>Mr. Berrones reviewed the background of families:  63%  of  EHS Parents have a high school or higher education;  48% of  Head Start parents have this education</w:t>
      </w:r>
    </w:p>
    <w:p w:rsidR="00C1522B" w:rsidRPr="00754276" w:rsidRDefault="00FB3B42" w:rsidP="00477E7B">
      <w:pPr>
        <w:pStyle w:val="ListParagraph"/>
        <w:numPr>
          <w:ilvl w:val="1"/>
          <w:numId w:val="2"/>
        </w:numPr>
        <w:contextualSpacing w:val="0"/>
        <w:rPr>
          <w:rFonts w:ascii="Times New Roman" w:hAnsi="Times New Roman" w:cs="Times New Roman"/>
          <w:sz w:val="24"/>
          <w:szCs w:val="24"/>
        </w:rPr>
      </w:pPr>
      <w:r w:rsidRPr="00754276">
        <w:rPr>
          <w:rFonts w:ascii="Times New Roman" w:hAnsi="Times New Roman" w:cs="Times New Roman"/>
          <w:sz w:val="24"/>
          <w:szCs w:val="24"/>
        </w:rPr>
        <w:t>Mr. Murphy ca</w:t>
      </w:r>
      <w:r w:rsidR="001E35E2" w:rsidRPr="00754276">
        <w:rPr>
          <w:rFonts w:ascii="Times New Roman" w:hAnsi="Times New Roman" w:cs="Times New Roman"/>
          <w:sz w:val="24"/>
          <w:szCs w:val="24"/>
        </w:rPr>
        <w:t>lled for a motion.  Ms. Gonzalez</w:t>
      </w:r>
      <w:r w:rsidRPr="00754276">
        <w:rPr>
          <w:rFonts w:ascii="Times New Roman" w:hAnsi="Times New Roman" w:cs="Times New Roman"/>
          <w:sz w:val="24"/>
          <w:szCs w:val="24"/>
        </w:rPr>
        <w:t xml:space="preserve"> motio</w:t>
      </w:r>
      <w:r w:rsidR="001E35E2" w:rsidRPr="00754276">
        <w:rPr>
          <w:rFonts w:ascii="Times New Roman" w:hAnsi="Times New Roman" w:cs="Times New Roman"/>
          <w:sz w:val="24"/>
          <w:szCs w:val="24"/>
        </w:rPr>
        <w:t>ned for a</w:t>
      </w:r>
      <w:r w:rsidR="00FC5396" w:rsidRPr="00754276">
        <w:rPr>
          <w:rFonts w:ascii="Times New Roman" w:hAnsi="Times New Roman" w:cs="Times New Roman"/>
          <w:sz w:val="24"/>
          <w:szCs w:val="24"/>
        </w:rPr>
        <w:t>pproval and Ms. Usquelis</w:t>
      </w:r>
      <w:r w:rsidRPr="00754276">
        <w:rPr>
          <w:rFonts w:ascii="Times New Roman" w:hAnsi="Times New Roman" w:cs="Times New Roman"/>
          <w:sz w:val="24"/>
          <w:szCs w:val="24"/>
        </w:rPr>
        <w:t xml:space="preserve"> seconded.  The motion carried.</w:t>
      </w:r>
    </w:p>
    <w:p w:rsidR="00C1522B" w:rsidRPr="00754276" w:rsidRDefault="00FB3B42">
      <w:pPr>
        <w:pStyle w:val="ListParagraph"/>
        <w:numPr>
          <w:ilvl w:val="0"/>
          <w:numId w:val="2"/>
        </w:numPr>
        <w:rPr>
          <w:rFonts w:ascii="Times New Roman" w:hAnsi="Times New Roman" w:cs="Times New Roman"/>
          <w:sz w:val="24"/>
          <w:szCs w:val="24"/>
        </w:rPr>
      </w:pPr>
      <w:r w:rsidRPr="00754276">
        <w:rPr>
          <w:rFonts w:ascii="Times New Roman" w:hAnsi="Times New Roman" w:cs="Times New Roman"/>
          <w:sz w:val="24"/>
          <w:szCs w:val="24"/>
        </w:rPr>
        <w:t>Mr. Berrones reviewed the five-year Strategic Plan for Le Jardin.</w:t>
      </w:r>
    </w:p>
    <w:p w:rsidR="00C1522B" w:rsidRPr="00754276" w:rsidRDefault="00FB3B42" w:rsidP="00477E7B">
      <w:pPr>
        <w:pStyle w:val="ListParagraph"/>
        <w:numPr>
          <w:ilvl w:val="1"/>
          <w:numId w:val="2"/>
        </w:numPr>
        <w:contextualSpacing w:val="0"/>
        <w:rPr>
          <w:rFonts w:ascii="Times New Roman" w:hAnsi="Times New Roman" w:cs="Times New Roman"/>
          <w:sz w:val="24"/>
          <w:szCs w:val="24"/>
        </w:rPr>
      </w:pPr>
      <w:r w:rsidRPr="00754276">
        <w:rPr>
          <w:rFonts w:ascii="Times New Roman" w:hAnsi="Times New Roman" w:cs="Times New Roman"/>
          <w:sz w:val="24"/>
          <w:szCs w:val="24"/>
        </w:rPr>
        <w:t xml:space="preserve">Mr. Berrones noted that children who attend public school kindergarten do poorly, in part because of a “summer slide” whereupon children lose some </w:t>
      </w:r>
      <w:r w:rsidRPr="00754276">
        <w:rPr>
          <w:rFonts w:ascii="Times New Roman" w:hAnsi="Times New Roman" w:cs="Times New Roman"/>
          <w:sz w:val="24"/>
          <w:szCs w:val="24"/>
        </w:rPr>
        <w:lastRenderedPageBreak/>
        <w:t>of the gains made.  Mr. Berrones noted that Le Jardin hosted a six</w:t>
      </w:r>
      <w:r w:rsidR="00477E7B" w:rsidRPr="00754276">
        <w:rPr>
          <w:rFonts w:ascii="Times New Roman" w:hAnsi="Times New Roman" w:cs="Times New Roman"/>
          <w:sz w:val="24"/>
          <w:szCs w:val="24"/>
        </w:rPr>
        <w:t>-</w:t>
      </w:r>
      <w:r w:rsidRPr="00754276">
        <w:rPr>
          <w:rFonts w:ascii="Times New Roman" w:hAnsi="Times New Roman" w:cs="Times New Roman"/>
          <w:sz w:val="24"/>
          <w:szCs w:val="24"/>
        </w:rPr>
        <w:t>week summer camp for children entering kindergarten to reinforce what was learned in Le Jardin</w:t>
      </w:r>
      <w:r w:rsidR="00477E7B" w:rsidRPr="00754276">
        <w:rPr>
          <w:rFonts w:ascii="Times New Roman" w:hAnsi="Times New Roman" w:cs="Times New Roman"/>
          <w:sz w:val="24"/>
          <w:szCs w:val="24"/>
        </w:rPr>
        <w:t xml:space="preserve"> throughout the year.</w:t>
      </w:r>
      <w:r w:rsidRPr="00754276">
        <w:rPr>
          <w:rFonts w:ascii="Times New Roman" w:hAnsi="Times New Roman" w:cs="Times New Roman"/>
          <w:sz w:val="24"/>
          <w:szCs w:val="24"/>
        </w:rPr>
        <w:t xml:space="preserve"> </w:t>
      </w:r>
    </w:p>
    <w:p w:rsidR="00C1522B" w:rsidRPr="00754276" w:rsidRDefault="00FB3B42" w:rsidP="00477E7B">
      <w:pPr>
        <w:pStyle w:val="ListParagraph"/>
        <w:numPr>
          <w:ilvl w:val="1"/>
          <w:numId w:val="2"/>
        </w:numPr>
        <w:contextualSpacing w:val="0"/>
        <w:rPr>
          <w:rFonts w:ascii="Times New Roman" w:hAnsi="Times New Roman" w:cs="Times New Roman"/>
          <w:sz w:val="24"/>
          <w:szCs w:val="24"/>
        </w:rPr>
      </w:pPr>
      <w:r w:rsidRPr="00754276">
        <w:rPr>
          <w:rFonts w:ascii="Times New Roman" w:hAnsi="Times New Roman" w:cs="Times New Roman"/>
          <w:sz w:val="24"/>
          <w:szCs w:val="24"/>
        </w:rPr>
        <w:t>Dr. Greenfield elaborated on forms of technology indicating that silverware and sand shovels are technology – as well as digital technology.  Dr. Greenfield pointed out that young children experiment with technology to explore the world around them.</w:t>
      </w:r>
    </w:p>
    <w:p w:rsidR="00C1522B" w:rsidRPr="00754276" w:rsidRDefault="00FB3B42" w:rsidP="00477E7B">
      <w:pPr>
        <w:pStyle w:val="ListParagraph"/>
        <w:numPr>
          <w:ilvl w:val="1"/>
          <w:numId w:val="2"/>
        </w:numPr>
        <w:contextualSpacing w:val="0"/>
        <w:rPr>
          <w:rFonts w:ascii="Times New Roman" w:hAnsi="Times New Roman" w:cs="Times New Roman"/>
          <w:sz w:val="24"/>
          <w:szCs w:val="24"/>
        </w:rPr>
      </w:pPr>
      <w:r w:rsidRPr="00754276">
        <w:rPr>
          <w:rFonts w:ascii="Times New Roman" w:hAnsi="Times New Roman" w:cs="Times New Roman"/>
          <w:sz w:val="24"/>
          <w:szCs w:val="24"/>
        </w:rPr>
        <w:t>Mr. Berrones discussed the partnership wi</w:t>
      </w:r>
      <w:r w:rsidR="00477E7B" w:rsidRPr="00754276">
        <w:rPr>
          <w:rFonts w:ascii="Times New Roman" w:hAnsi="Times New Roman" w:cs="Times New Roman"/>
          <w:sz w:val="24"/>
          <w:szCs w:val="24"/>
        </w:rPr>
        <w:t>t</w:t>
      </w:r>
      <w:r w:rsidRPr="00754276">
        <w:rPr>
          <w:rFonts w:ascii="Times New Roman" w:hAnsi="Times New Roman" w:cs="Times New Roman"/>
          <w:sz w:val="24"/>
          <w:szCs w:val="24"/>
        </w:rPr>
        <w:t>h Baptist Hos</w:t>
      </w:r>
      <w:r w:rsidR="00660BE3" w:rsidRPr="00754276">
        <w:rPr>
          <w:rFonts w:ascii="Times New Roman" w:hAnsi="Times New Roman" w:cs="Times New Roman"/>
          <w:sz w:val="24"/>
          <w:szCs w:val="24"/>
        </w:rPr>
        <w:t xml:space="preserve">pital that is part of the goal under Responsible Staff/Potential Partners </w:t>
      </w:r>
      <w:r w:rsidRPr="00754276">
        <w:rPr>
          <w:rFonts w:ascii="Times New Roman" w:hAnsi="Times New Roman" w:cs="Times New Roman"/>
          <w:sz w:val="24"/>
          <w:szCs w:val="24"/>
        </w:rPr>
        <w:t>noted on page four of the Strategic Plan.  In addition to the partnership with Baptist Hospital, Le Jardin is formalizing the Prenatal Academy.  Ms. Vi</w:t>
      </w:r>
      <w:r w:rsidR="00660BE3" w:rsidRPr="00754276">
        <w:rPr>
          <w:rFonts w:ascii="Times New Roman" w:hAnsi="Times New Roman" w:cs="Times New Roman"/>
          <w:sz w:val="24"/>
          <w:szCs w:val="24"/>
        </w:rPr>
        <w:t>rginia Aponte</w:t>
      </w:r>
      <w:r w:rsidRPr="00754276">
        <w:rPr>
          <w:rFonts w:ascii="Times New Roman" w:hAnsi="Times New Roman" w:cs="Times New Roman"/>
          <w:sz w:val="24"/>
          <w:szCs w:val="24"/>
        </w:rPr>
        <w:t xml:space="preserve"> is working with the staff on this endeavor.</w:t>
      </w:r>
    </w:p>
    <w:p w:rsidR="00477E7B" w:rsidRPr="00754276" w:rsidRDefault="00FB3B42" w:rsidP="00477E7B">
      <w:pPr>
        <w:pStyle w:val="ListParagraph"/>
        <w:numPr>
          <w:ilvl w:val="1"/>
          <w:numId w:val="2"/>
        </w:numPr>
        <w:contextualSpacing w:val="0"/>
        <w:rPr>
          <w:rFonts w:ascii="Times New Roman" w:hAnsi="Times New Roman" w:cs="Times New Roman"/>
          <w:sz w:val="24"/>
          <w:szCs w:val="24"/>
        </w:rPr>
      </w:pPr>
      <w:r w:rsidRPr="00754276">
        <w:rPr>
          <w:rFonts w:ascii="Times New Roman" w:hAnsi="Times New Roman" w:cs="Times New Roman"/>
          <w:sz w:val="24"/>
          <w:szCs w:val="24"/>
        </w:rPr>
        <w:t xml:space="preserve">Mr. Berrones discussed the objectives </w:t>
      </w:r>
      <w:r w:rsidR="00660BE3" w:rsidRPr="00754276">
        <w:rPr>
          <w:rFonts w:ascii="Times New Roman" w:hAnsi="Times New Roman" w:cs="Times New Roman"/>
          <w:sz w:val="24"/>
          <w:szCs w:val="24"/>
        </w:rPr>
        <w:t>under the Activities/Strategy</w:t>
      </w:r>
      <w:r w:rsidRPr="00754276">
        <w:rPr>
          <w:rFonts w:ascii="Times New Roman" w:hAnsi="Times New Roman" w:cs="Times New Roman"/>
          <w:sz w:val="24"/>
          <w:szCs w:val="24"/>
        </w:rPr>
        <w:t xml:space="preserve"> on page 6.  Our staff has strengthened the requirements for attendance and timeliness in the Parental Agreement provided at the beginning of the school year.  Mr. Berrones noted that the beginning of the school year was a smooth process this year</w:t>
      </w:r>
    </w:p>
    <w:p w:rsidR="00C1522B" w:rsidRPr="00754276" w:rsidRDefault="00477E7B" w:rsidP="00477E7B">
      <w:pPr>
        <w:pStyle w:val="ListParagraph"/>
        <w:numPr>
          <w:ilvl w:val="1"/>
          <w:numId w:val="2"/>
        </w:numPr>
        <w:contextualSpacing w:val="0"/>
        <w:rPr>
          <w:rFonts w:ascii="Times New Roman" w:hAnsi="Times New Roman" w:cs="Times New Roman"/>
          <w:sz w:val="24"/>
          <w:szCs w:val="24"/>
        </w:rPr>
      </w:pPr>
      <w:r w:rsidRPr="00754276">
        <w:rPr>
          <w:rFonts w:ascii="Times New Roman" w:hAnsi="Times New Roman" w:cs="Times New Roman"/>
          <w:sz w:val="24"/>
          <w:szCs w:val="24"/>
        </w:rPr>
        <w:t>L</w:t>
      </w:r>
      <w:r w:rsidR="00452501" w:rsidRPr="00754276">
        <w:rPr>
          <w:rFonts w:ascii="Times New Roman" w:hAnsi="Times New Roman" w:cs="Times New Roman"/>
          <w:sz w:val="24"/>
          <w:szCs w:val="24"/>
        </w:rPr>
        <w:t xml:space="preserve">e Jardin will host another </w:t>
      </w:r>
      <w:r w:rsidR="00FB3B42" w:rsidRPr="00754276">
        <w:rPr>
          <w:rFonts w:ascii="Times New Roman" w:hAnsi="Times New Roman" w:cs="Times New Roman"/>
          <w:sz w:val="24"/>
          <w:szCs w:val="24"/>
        </w:rPr>
        <w:t>retreat with</w:t>
      </w:r>
      <w:r w:rsidR="00452501" w:rsidRPr="00754276">
        <w:rPr>
          <w:rFonts w:ascii="Times New Roman" w:hAnsi="Times New Roman" w:cs="Times New Roman"/>
          <w:sz w:val="24"/>
          <w:szCs w:val="24"/>
        </w:rPr>
        <w:t xml:space="preserve"> the Board to determine how to </w:t>
      </w:r>
      <w:r w:rsidR="00FB3B42" w:rsidRPr="00754276">
        <w:rPr>
          <w:rFonts w:ascii="Times New Roman" w:hAnsi="Times New Roman" w:cs="Times New Roman"/>
          <w:sz w:val="24"/>
          <w:szCs w:val="24"/>
        </w:rPr>
        <w:t xml:space="preserve">update and improve the Strategic Plan. </w:t>
      </w:r>
    </w:p>
    <w:p w:rsidR="00C1522B" w:rsidRPr="00754276" w:rsidRDefault="00FB3B42" w:rsidP="00477E7B">
      <w:pPr>
        <w:pStyle w:val="ListParagraph"/>
        <w:numPr>
          <w:ilvl w:val="0"/>
          <w:numId w:val="2"/>
        </w:numPr>
        <w:contextualSpacing w:val="0"/>
        <w:rPr>
          <w:rFonts w:ascii="Times New Roman" w:hAnsi="Times New Roman" w:cs="Times New Roman"/>
          <w:sz w:val="24"/>
          <w:szCs w:val="24"/>
        </w:rPr>
      </w:pPr>
      <w:r w:rsidRPr="00754276">
        <w:rPr>
          <w:rFonts w:ascii="Times New Roman" w:hAnsi="Times New Roman" w:cs="Times New Roman"/>
          <w:sz w:val="24"/>
          <w:szCs w:val="24"/>
        </w:rPr>
        <w:t>Mr. Berrones presented the retirement plan for</w:t>
      </w:r>
      <w:r w:rsidR="00F9113A" w:rsidRPr="00754276">
        <w:rPr>
          <w:rFonts w:ascii="Times New Roman" w:hAnsi="Times New Roman" w:cs="Times New Roman"/>
          <w:sz w:val="24"/>
          <w:szCs w:val="24"/>
        </w:rPr>
        <w:t xml:space="preserve"> Le Jardin.  Le </w:t>
      </w:r>
      <w:r w:rsidR="00477E7B" w:rsidRPr="00754276">
        <w:rPr>
          <w:rFonts w:ascii="Times New Roman" w:hAnsi="Times New Roman" w:cs="Times New Roman"/>
          <w:sz w:val="24"/>
          <w:szCs w:val="24"/>
        </w:rPr>
        <w:t>J</w:t>
      </w:r>
      <w:r w:rsidR="008873D4" w:rsidRPr="00754276">
        <w:rPr>
          <w:rFonts w:ascii="Times New Roman" w:hAnsi="Times New Roman" w:cs="Times New Roman"/>
          <w:sz w:val="24"/>
          <w:szCs w:val="24"/>
        </w:rPr>
        <w:t xml:space="preserve">ardin contributes </w:t>
      </w:r>
      <w:r w:rsidRPr="00754276">
        <w:rPr>
          <w:rFonts w:ascii="Times New Roman" w:hAnsi="Times New Roman" w:cs="Times New Roman"/>
          <w:sz w:val="24"/>
          <w:szCs w:val="24"/>
        </w:rPr>
        <w:t>seven percent of an annual salary to a retirement plan. The plan goes into effect after first yea</w:t>
      </w:r>
      <w:r w:rsidR="00477E7B" w:rsidRPr="00754276">
        <w:rPr>
          <w:rFonts w:ascii="Times New Roman" w:hAnsi="Times New Roman" w:cs="Times New Roman"/>
          <w:sz w:val="24"/>
          <w:szCs w:val="24"/>
        </w:rPr>
        <w:t>r. A</w:t>
      </w:r>
      <w:r w:rsidRPr="00754276">
        <w:rPr>
          <w:rFonts w:ascii="Times New Roman" w:hAnsi="Times New Roman" w:cs="Times New Roman"/>
          <w:sz w:val="24"/>
          <w:szCs w:val="24"/>
        </w:rPr>
        <w:t>fter six years, employees are full</w:t>
      </w:r>
      <w:r w:rsidR="00477E7B" w:rsidRPr="00754276">
        <w:rPr>
          <w:rFonts w:ascii="Times New Roman" w:hAnsi="Times New Roman" w:cs="Times New Roman"/>
          <w:sz w:val="24"/>
          <w:szCs w:val="24"/>
        </w:rPr>
        <w:t>y</w:t>
      </w:r>
      <w:r w:rsidRPr="00754276">
        <w:rPr>
          <w:rFonts w:ascii="Times New Roman" w:hAnsi="Times New Roman" w:cs="Times New Roman"/>
          <w:sz w:val="24"/>
          <w:szCs w:val="24"/>
        </w:rPr>
        <w:t xml:space="preserve"> vested.</w:t>
      </w:r>
    </w:p>
    <w:p w:rsidR="00C1522B" w:rsidRPr="00754276" w:rsidRDefault="00477E7B" w:rsidP="00477E7B">
      <w:pPr>
        <w:pStyle w:val="ListParagraph"/>
        <w:numPr>
          <w:ilvl w:val="1"/>
          <w:numId w:val="2"/>
        </w:numPr>
        <w:contextualSpacing w:val="0"/>
        <w:rPr>
          <w:rFonts w:ascii="Times New Roman" w:hAnsi="Times New Roman" w:cs="Times New Roman"/>
          <w:sz w:val="24"/>
          <w:szCs w:val="24"/>
        </w:rPr>
      </w:pPr>
      <w:proofErr w:type="spellStart"/>
      <w:r w:rsidRPr="00754276">
        <w:rPr>
          <w:rFonts w:ascii="Times New Roman" w:hAnsi="Times New Roman" w:cs="Times New Roman"/>
          <w:sz w:val="24"/>
          <w:szCs w:val="24"/>
        </w:rPr>
        <w:t>A</w:t>
      </w:r>
      <w:r w:rsidR="00FB3B42" w:rsidRPr="00754276">
        <w:rPr>
          <w:rFonts w:ascii="Times New Roman" w:hAnsi="Times New Roman" w:cs="Times New Roman"/>
          <w:sz w:val="24"/>
          <w:szCs w:val="24"/>
        </w:rPr>
        <w:t>meritas</w:t>
      </w:r>
      <w:proofErr w:type="spellEnd"/>
      <w:r w:rsidR="00FB3B42" w:rsidRPr="00754276">
        <w:rPr>
          <w:rFonts w:ascii="Times New Roman" w:hAnsi="Times New Roman" w:cs="Times New Roman"/>
          <w:sz w:val="24"/>
          <w:szCs w:val="24"/>
        </w:rPr>
        <w:t xml:space="preserve"> </w:t>
      </w:r>
      <w:proofErr w:type="gramStart"/>
      <w:r w:rsidR="00FB3B42" w:rsidRPr="00754276">
        <w:rPr>
          <w:rFonts w:ascii="Times New Roman" w:hAnsi="Times New Roman" w:cs="Times New Roman"/>
          <w:sz w:val="24"/>
          <w:szCs w:val="24"/>
        </w:rPr>
        <w:t>Life</w:t>
      </w:r>
      <w:r w:rsidR="008873D4" w:rsidRPr="00754276">
        <w:rPr>
          <w:rFonts w:ascii="Times New Roman" w:hAnsi="Times New Roman" w:cs="Times New Roman"/>
          <w:sz w:val="24"/>
          <w:szCs w:val="24"/>
          <w:vertAlign w:val="superscript"/>
        </w:rPr>
        <w:t xml:space="preserve">  </w:t>
      </w:r>
      <w:r w:rsidR="008873D4" w:rsidRPr="00754276">
        <w:rPr>
          <w:rFonts w:ascii="Times New Roman" w:hAnsi="Times New Roman" w:cs="Times New Roman"/>
          <w:sz w:val="24"/>
          <w:szCs w:val="24"/>
        </w:rPr>
        <w:t>I</w:t>
      </w:r>
      <w:r w:rsidR="00FB3B42" w:rsidRPr="00754276">
        <w:rPr>
          <w:rFonts w:ascii="Times New Roman" w:hAnsi="Times New Roman" w:cs="Times New Roman"/>
          <w:sz w:val="24"/>
          <w:szCs w:val="24"/>
        </w:rPr>
        <w:t>nsurance</w:t>
      </w:r>
      <w:proofErr w:type="gramEnd"/>
      <w:r w:rsidR="00FB3B42" w:rsidRPr="00754276">
        <w:rPr>
          <w:rFonts w:ascii="Times New Roman" w:hAnsi="Times New Roman" w:cs="Times New Roman"/>
          <w:sz w:val="24"/>
          <w:szCs w:val="24"/>
        </w:rPr>
        <w:t xml:space="preserve"> Corporation has been appointed by The Guardian Insurance &amp;Annuity Company Inc. to provide the administrative services on behalf of Guardian.</w:t>
      </w:r>
    </w:p>
    <w:p w:rsidR="00C1522B" w:rsidRPr="00754276" w:rsidRDefault="00FB3B42" w:rsidP="00477E7B">
      <w:pPr>
        <w:pStyle w:val="ListParagraph"/>
        <w:numPr>
          <w:ilvl w:val="0"/>
          <w:numId w:val="2"/>
        </w:numPr>
        <w:contextualSpacing w:val="0"/>
        <w:rPr>
          <w:rFonts w:ascii="Times New Roman" w:hAnsi="Times New Roman" w:cs="Times New Roman"/>
          <w:sz w:val="24"/>
          <w:szCs w:val="24"/>
        </w:rPr>
      </w:pPr>
      <w:r w:rsidRPr="00754276">
        <w:rPr>
          <w:rFonts w:ascii="Times New Roman" w:hAnsi="Times New Roman" w:cs="Times New Roman"/>
          <w:sz w:val="24"/>
          <w:szCs w:val="24"/>
        </w:rPr>
        <w:t xml:space="preserve">Mr. Berrones discussed the Program Information Report for both the Delegate and Grantee programs.  Head Start and Early Head Start programs are required to provide a statistical profile to the </w:t>
      </w:r>
      <w:r w:rsidR="006B3F6A" w:rsidRPr="00754276">
        <w:rPr>
          <w:rFonts w:ascii="Times New Roman" w:hAnsi="Times New Roman" w:cs="Times New Roman"/>
          <w:sz w:val="24"/>
          <w:szCs w:val="24"/>
        </w:rPr>
        <w:t>Federal Government.  Ms. Gerardin</w:t>
      </w:r>
      <w:r w:rsidRPr="00754276">
        <w:rPr>
          <w:rFonts w:ascii="Times New Roman" w:hAnsi="Times New Roman" w:cs="Times New Roman"/>
          <w:sz w:val="24"/>
          <w:szCs w:val="24"/>
        </w:rPr>
        <w:t xml:space="preserve"> motioned to approve the PIR.  Ms. U</w:t>
      </w:r>
      <w:r w:rsidR="006B3F6A" w:rsidRPr="00754276">
        <w:rPr>
          <w:rFonts w:ascii="Times New Roman" w:hAnsi="Times New Roman" w:cs="Times New Roman"/>
          <w:sz w:val="24"/>
          <w:szCs w:val="24"/>
        </w:rPr>
        <w:t>squelis</w:t>
      </w:r>
      <w:r w:rsidRPr="00754276">
        <w:rPr>
          <w:rFonts w:ascii="Times New Roman" w:hAnsi="Times New Roman" w:cs="Times New Roman"/>
          <w:sz w:val="24"/>
          <w:szCs w:val="24"/>
        </w:rPr>
        <w:t xml:space="preserve"> seconded and the motion passed.</w:t>
      </w:r>
    </w:p>
    <w:p w:rsidR="00477E7B" w:rsidRPr="00754276" w:rsidRDefault="00FB3B42">
      <w:pPr>
        <w:pStyle w:val="ListParagraph"/>
        <w:numPr>
          <w:ilvl w:val="0"/>
          <w:numId w:val="2"/>
        </w:numPr>
        <w:rPr>
          <w:rFonts w:ascii="Times New Roman" w:hAnsi="Times New Roman" w:cs="Times New Roman"/>
          <w:sz w:val="24"/>
          <w:szCs w:val="24"/>
        </w:rPr>
      </w:pPr>
      <w:r w:rsidRPr="00754276">
        <w:rPr>
          <w:rFonts w:ascii="Times New Roman" w:hAnsi="Times New Roman" w:cs="Times New Roman"/>
          <w:sz w:val="24"/>
          <w:szCs w:val="24"/>
        </w:rPr>
        <w:t>Mr. Berrones presented</w:t>
      </w:r>
      <w:r w:rsidR="00477E7B" w:rsidRPr="00754276">
        <w:rPr>
          <w:rFonts w:ascii="Times New Roman" w:hAnsi="Times New Roman" w:cs="Times New Roman"/>
          <w:sz w:val="24"/>
          <w:szCs w:val="24"/>
        </w:rPr>
        <w:t xml:space="preserve"> </w:t>
      </w:r>
      <w:r w:rsidRPr="00754276">
        <w:rPr>
          <w:rFonts w:ascii="Times New Roman" w:hAnsi="Times New Roman" w:cs="Times New Roman"/>
          <w:sz w:val="24"/>
          <w:szCs w:val="24"/>
        </w:rPr>
        <w:t xml:space="preserve">three resolutions.  </w:t>
      </w:r>
    </w:p>
    <w:p w:rsidR="00C1522B" w:rsidRPr="00754276" w:rsidRDefault="00FB3B42" w:rsidP="00477E7B">
      <w:pPr>
        <w:pStyle w:val="ListParagraph"/>
        <w:numPr>
          <w:ilvl w:val="1"/>
          <w:numId w:val="2"/>
        </w:numPr>
        <w:contextualSpacing w:val="0"/>
        <w:rPr>
          <w:rFonts w:ascii="Times New Roman" w:hAnsi="Times New Roman" w:cs="Times New Roman"/>
          <w:sz w:val="24"/>
          <w:szCs w:val="24"/>
        </w:rPr>
      </w:pPr>
      <w:r w:rsidRPr="00754276">
        <w:rPr>
          <w:rFonts w:ascii="Times New Roman" w:hAnsi="Times New Roman" w:cs="Times New Roman"/>
          <w:sz w:val="24"/>
          <w:szCs w:val="24"/>
        </w:rPr>
        <w:t>The first resolution R.09.11.18.01 authorized the Executive Director to apply for Early Head Start Expansion Grant (Round Three) to fund approximately 200 children. Mr. Berrones noted that the Regional Mana</w:t>
      </w:r>
      <w:r w:rsidR="00763060" w:rsidRPr="00754276">
        <w:rPr>
          <w:rFonts w:ascii="Times New Roman" w:hAnsi="Times New Roman" w:cs="Times New Roman"/>
          <w:sz w:val="24"/>
          <w:szCs w:val="24"/>
        </w:rPr>
        <w:t>g</w:t>
      </w:r>
      <w:r w:rsidRPr="00754276">
        <w:rPr>
          <w:rFonts w:ascii="Times New Roman" w:hAnsi="Times New Roman" w:cs="Times New Roman"/>
          <w:sz w:val="24"/>
          <w:szCs w:val="24"/>
        </w:rPr>
        <w:t xml:space="preserve">er, Captain </w:t>
      </w:r>
      <w:proofErr w:type="spellStart"/>
      <w:r w:rsidRPr="00754276">
        <w:rPr>
          <w:rFonts w:ascii="Times New Roman" w:hAnsi="Times New Roman" w:cs="Times New Roman"/>
          <w:sz w:val="24"/>
          <w:szCs w:val="24"/>
        </w:rPr>
        <w:t>Balias</w:t>
      </w:r>
      <w:proofErr w:type="spellEnd"/>
      <w:r w:rsidRPr="00754276">
        <w:rPr>
          <w:rFonts w:ascii="Times New Roman" w:hAnsi="Times New Roman" w:cs="Times New Roman"/>
          <w:sz w:val="24"/>
          <w:szCs w:val="24"/>
        </w:rPr>
        <w:t xml:space="preserve"> described the original proposal (Round Two) </w:t>
      </w:r>
      <w:r w:rsidR="00477E7B" w:rsidRPr="00754276">
        <w:rPr>
          <w:rFonts w:ascii="Times New Roman" w:hAnsi="Times New Roman" w:cs="Times New Roman"/>
          <w:sz w:val="24"/>
          <w:szCs w:val="24"/>
        </w:rPr>
        <w:t xml:space="preserve">he </w:t>
      </w:r>
      <w:r w:rsidR="00477E7B" w:rsidRPr="00754276">
        <w:rPr>
          <w:rFonts w:ascii="Times New Roman" w:hAnsi="Times New Roman" w:cs="Times New Roman"/>
          <w:sz w:val="24"/>
          <w:szCs w:val="24"/>
        </w:rPr>
        <w:lastRenderedPageBreak/>
        <w:t xml:space="preserve">had </w:t>
      </w:r>
      <w:r w:rsidRPr="00754276">
        <w:rPr>
          <w:rFonts w:ascii="Times New Roman" w:hAnsi="Times New Roman" w:cs="Times New Roman"/>
          <w:sz w:val="24"/>
          <w:szCs w:val="24"/>
        </w:rPr>
        <w:t>ever seen. Ms. Gonz</w:t>
      </w:r>
      <w:r w:rsidR="002B2E6E" w:rsidRPr="00754276">
        <w:rPr>
          <w:rFonts w:ascii="Times New Roman" w:hAnsi="Times New Roman" w:cs="Times New Roman"/>
          <w:sz w:val="24"/>
          <w:szCs w:val="24"/>
        </w:rPr>
        <w:t>a</w:t>
      </w:r>
      <w:r w:rsidRPr="00754276">
        <w:rPr>
          <w:rFonts w:ascii="Times New Roman" w:hAnsi="Times New Roman" w:cs="Times New Roman"/>
          <w:sz w:val="24"/>
          <w:szCs w:val="24"/>
        </w:rPr>
        <w:t>lez motioned to approve</w:t>
      </w:r>
      <w:r w:rsidR="002B2E6E" w:rsidRPr="00754276">
        <w:rPr>
          <w:rFonts w:ascii="Times New Roman" w:hAnsi="Times New Roman" w:cs="Times New Roman"/>
          <w:sz w:val="24"/>
          <w:szCs w:val="24"/>
        </w:rPr>
        <w:t xml:space="preserve"> Resolition.09.11.18.01 and Ms. </w:t>
      </w:r>
      <w:r w:rsidRPr="00754276">
        <w:rPr>
          <w:rFonts w:ascii="Times New Roman" w:hAnsi="Times New Roman" w:cs="Times New Roman"/>
          <w:sz w:val="24"/>
          <w:szCs w:val="24"/>
        </w:rPr>
        <w:t>U</w:t>
      </w:r>
      <w:r w:rsidR="002B2E6E" w:rsidRPr="00754276">
        <w:rPr>
          <w:rFonts w:ascii="Times New Roman" w:hAnsi="Times New Roman" w:cs="Times New Roman"/>
          <w:sz w:val="24"/>
          <w:szCs w:val="24"/>
        </w:rPr>
        <w:t xml:space="preserve">squelis </w:t>
      </w:r>
      <w:r w:rsidRPr="00754276">
        <w:rPr>
          <w:rFonts w:ascii="Times New Roman" w:hAnsi="Times New Roman" w:cs="Times New Roman"/>
          <w:sz w:val="24"/>
          <w:szCs w:val="24"/>
        </w:rPr>
        <w:t>seconded.  The motion passed.</w:t>
      </w:r>
    </w:p>
    <w:p w:rsidR="00C1522B" w:rsidRPr="00754276" w:rsidRDefault="00FB3B42" w:rsidP="00477E7B">
      <w:pPr>
        <w:pStyle w:val="ListParagraph"/>
        <w:numPr>
          <w:ilvl w:val="0"/>
          <w:numId w:val="2"/>
        </w:numPr>
        <w:contextualSpacing w:val="0"/>
        <w:rPr>
          <w:rFonts w:ascii="Times New Roman" w:hAnsi="Times New Roman" w:cs="Times New Roman"/>
          <w:sz w:val="24"/>
          <w:szCs w:val="24"/>
          <w:highlight w:val="yellow"/>
        </w:rPr>
      </w:pPr>
      <w:r w:rsidRPr="00754276">
        <w:rPr>
          <w:rFonts w:ascii="Times New Roman" w:hAnsi="Times New Roman" w:cs="Times New Roman"/>
          <w:sz w:val="24"/>
          <w:szCs w:val="24"/>
        </w:rPr>
        <w:t xml:space="preserve">Mr. Berrones presented the second resolution, </w:t>
      </w:r>
      <w:proofErr w:type="gramStart"/>
      <w:r w:rsidRPr="00754276">
        <w:rPr>
          <w:rFonts w:ascii="Times New Roman" w:hAnsi="Times New Roman" w:cs="Times New Roman"/>
          <w:sz w:val="24"/>
          <w:szCs w:val="24"/>
        </w:rPr>
        <w:t>R.09.11.18.02  authorizing</w:t>
      </w:r>
      <w:proofErr w:type="gramEnd"/>
      <w:r w:rsidRPr="00754276">
        <w:rPr>
          <w:rFonts w:ascii="Times New Roman" w:hAnsi="Times New Roman" w:cs="Times New Roman"/>
          <w:sz w:val="24"/>
          <w:szCs w:val="24"/>
        </w:rPr>
        <w:t xml:space="preserve"> the Executive Director to submit the request for a waiver of Non Federal  Share in the amount of $167,762.00. This is the first time that Le Jardin has requested such a waiver.  A discussion ensured about the requirement for the 20% non-Federal share (in-kind).  The Board was made aware of the process and their responsibilities.  Further, the Board discussed future plans and additional training.  </w:t>
      </w:r>
      <w:r w:rsidR="002B2E6E" w:rsidRPr="00754276">
        <w:rPr>
          <w:rFonts w:ascii="Times New Roman" w:hAnsi="Times New Roman" w:cs="Times New Roman"/>
          <w:sz w:val="24"/>
          <w:szCs w:val="24"/>
        </w:rPr>
        <w:t xml:space="preserve">Ms. Gerardin </w:t>
      </w:r>
      <w:r w:rsidRPr="00754276">
        <w:rPr>
          <w:rFonts w:ascii="Times New Roman" w:hAnsi="Times New Roman" w:cs="Times New Roman"/>
          <w:sz w:val="24"/>
          <w:szCs w:val="24"/>
        </w:rPr>
        <w:t xml:space="preserve">made a motion to approve the waiver.  </w:t>
      </w:r>
      <w:r w:rsidR="002B2E6E" w:rsidRPr="00754276">
        <w:rPr>
          <w:rFonts w:ascii="Times New Roman" w:hAnsi="Times New Roman" w:cs="Times New Roman"/>
          <w:sz w:val="24"/>
          <w:szCs w:val="24"/>
        </w:rPr>
        <w:t xml:space="preserve">Mr. McAllister </w:t>
      </w:r>
      <w:r w:rsidRPr="00754276">
        <w:rPr>
          <w:rFonts w:ascii="Times New Roman" w:hAnsi="Times New Roman" w:cs="Times New Roman"/>
          <w:sz w:val="24"/>
          <w:szCs w:val="24"/>
        </w:rPr>
        <w:t>seconded.  The motion carried</w:t>
      </w:r>
      <w:r w:rsidR="00477E7B" w:rsidRPr="00754276">
        <w:rPr>
          <w:rFonts w:ascii="Times New Roman" w:hAnsi="Times New Roman" w:cs="Times New Roman"/>
          <w:sz w:val="24"/>
          <w:szCs w:val="24"/>
        </w:rPr>
        <w:t>.</w:t>
      </w:r>
    </w:p>
    <w:p w:rsidR="00C1522B" w:rsidRPr="00754276" w:rsidRDefault="00FB3B42" w:rsidP="00477E7B">
      <w:pPr>
        <w:pStyle w:val="ListParagraph"/>
        <w:numPr>
          <w:ilvl w:val="0"/>
          <w:numId w:val="2"/>
        </w:numPr>
        <w:contextualSpacing w:val="0"/>
        <w:rPr>
          <w:rFonts w:ascii="Times New Roman" w:hAnsi="Times New Roman" w:cs="Times New Roman"/>
          <w:sz w:val="24"/>
          <w:szCs w:val="24"/>
        </w:rPr>
      </w:pPr>
      <w:r w:rsidRPr="00754276">
        <w:rPr>
          <w:rFonts w:ascii="Times New Roman" w:hAnsi="Times New Roman" w:cs="Times New Roman"/>
          <w:sz w:val="24"/>
          <w:szCs w:val="24"/>
        </w:rPr>
        <w:t>Mr. Berrones the third resolution, R.9.11.18.03, authorizing the Executive Director to submit a request for carry</w:t>
      </w:r>
      <w:r w:rsidR="00477E7B" w:rsidRPr="00754276">
        <w:rPr>
          <w:rFonts w:ascii="Times New Roman" w:hAnsi="Times New Roman" w:cs="Times New Roman"/>
          <w:sz w:val="24"/>
          <w:szCs w:val="24"/>
        </w:rPr>
        <w:t>-o</w:t>
      </w:r>
      <w:r w:rsidRPr="00754276">
        <w:rPr>
          <w:rFonts w:ascii="Times New Roman" w:hAnsi="Times New Roman" w:cs="Times New Roman"/>
          <w:sz w:val="24"/>
          <w:szCs w:val="24"/>
        </w:rPr>
        <w:t>ver</w:t>
      </w:r>
      <w:r w:rsidR="00477E7B" w:rsidRPr="00754276">
        <w:rPr>
          <w:rFonts w:ascii="Times New Roman" w:hAnsi="Times New Roman" w:cs="Times New Roman"/>
          <w:sz w:val="24"/>
          <w:szCs w:val="24"/>
        </w:rPr>
        <w:t xml:space="preserve"> </w:t>
      </w:r>
      <w:r w:rsidRPr="00754276">
        <w:rPr>
          <w:rFonts w:ascii="Times New Roman" w:hAnsi="Times New Roman" w:cs="Times New Roman"/>
          <w:sz w:val="24"/>
          <w:szCs w:val="24"/>
        </w:rPr>
        <w:t>funds, in amount of $1,185,314.00, be carried over into the project year 2018-2019.  The funds received through the start-up funds included funds for purchase and renovation of Center VI.  The building purchase was approved through CFR 45 1303 and the building was purchased.  The second phase of this project is to renovate and expand Center VI.  The carry-over funds will be used for this process.  Ms. G</w:t>
      </w:r>
      <w:r w:rsidR="00462761" w:rsidRPr="00754276">
        <w:rPr>
          <w:rFonts w:ascii="Times New Roman" w:hAnsi="Times New Roman" w:cs="Times New Roman"/>
          <w:sz w:val="24"/>
          <w:szCs w:val="24"/>
        </w:rPr>
        <w:t>erardin</w:t>
      </w:r>
      <w:r w:rsidRPr="00754276">
        <w:rPr>
          <w:rFonts w:ascii="Times New Roman" w:hAnsi="Times New Roman" w:cs="Times New Roman"/>
          <w:sz w:val="24"/>
          <w:szCs w:val="24"/>
        </w:rPr>
        <w:t xml:space="preserve"> motioned to approve the carry-over </w:t>
      </w:r>
      <w:r w:rsidR="00477E7B" w:rsidRPr="00754276">
        <w:rPr>
          <w:rFonts w:ascii="Times New Roman" w:hAnsi="Times New Roman" w:cs="Times New Roman"/>
          <w:sz w:val="24"/>
          <w:szCs w:val="24"/>
        </w:rPr>
        <w:t>r</w:t>
      </w:r>
      <w:r w:rsidRPr="00754276">
        <w:rPr>
          <w:rFonts w:ascii="Times New Roman" w:hAnsi="Times New Roman" w:cs="Times New Roman"/>
          <w:sz w:val="24"/>
          <w:szCs w:val="24"/>
        </w:rPr>
        <w:t>equest and Mr. McAllister seconded.  The motion carried.</w:t>
      </w:r>
    </w:p>
    <w:p w:rsidR="00477E7B" w:rsidRPr="00754276" w:rsidRDefault="00477E7B" w:rsidP="000653E6">
      <w:pPr>
        <w:pStyle w:val="ListParagraph"/>
        <w:numPr>
          <w:ilvl w:val="0"/>
          <w:numId w:val="1"/>
        </w:numPr>
        <w:rPr>
          <w:rFonts w:ascii="Times New Roman" w:hAnsi="Times New Roman" w:cs="Times New Roman"/>
          <w:b/>
          <w:sz w:val="24"/>
          <w:szCs w:val="24"/>
        </w:rPr>
      </w:pPr>
      <w:r w:rsidRPr="00754276">
        <w:rPr>
          <w:rFonts w:ascii="Times New Roman" w:hAnsi="Times New Roman" w:cs="Times New Roman"/>
          <w:b/>
          <w:sz w:val="24"/>
          <w:szCs w:val="24"/>
        </w:rPr>
        <w:t>Program Updates</w:t>
      </w:r>
    </w:p>
    <w:p w:rsidR="00C1522B" w:rsidRPr="00754276" w:rsidRDefault="00FB3B42">
      <w:pPr>
        <w:pStyle w:val="ListParagraph"/>
        <w:numPr>
          <w:ilvl w:val="0"/>
          <w:numId w:val="3"/>
        </w:numPr>
        <w:rPr>
          <w:rFonts w:ascii="Times New Roman" w:hAnsi="Times New Roman" w:cs="Times New Roman"/>
          <w:sz w:val="24"/>
          <w:szCs w:val="24"/>
        </w:rPr>
      </w:pPr>
      <w:r w:rsidRPr="00754276">
        <w:rPr>
          <w:rFonts w:ascii="Times New Roman" w:hAnsi="Times New Roman" w:cs="Times New Roman"/>
          <w:sz w:val="24"/>
          <w:szCs w:val="24"/>
        </w:rPr>
        <w:t xml:space="preserve">Dr. Armstead announced that we are fully enrolled at both the delegate and grantee programs.  Given the newness of the program there are relatively few outcomes to report.  Head Start/Early Head Start requires that programs report a minimum of 85% average daily attendance.  . For the month of August </w:t>
      </w:r>
      <w:r w:rsidR="00477E7B" w:rsidRPr="00754276">
        <w:rPr>
          <w:rFonts w:ascii="Times New Roman" w:hAnsi="Times New Roman" w:cs="Times New Roman"/>
          <w:sz w:val="24"/>
          <w:szCs w:val="24"/>
        </w:rPr>
        <w:t xml:space="preserve">2018 </w:t>
      </w:r>
      <w:r w:rsidRPr="00754276">
        <w:rPr>
          <w:rFonts w:ascii="Times New Roman" w:hAnsi="Times New Roman" w:cs="Times New Roman"/>
          <w:sz w:val="24"/>
          <w:szCs w:val="24"/>
        </w:rPr>
        <w:t>the attendance was as follows:</w:t>
      </w:r>
    </w:p>
    <w:tbl>
      <w:tblPr>
        <w:tblStyle w:val="TableGrid"/>
        <w:tblW w:w="0" w:type="auto"/>
        <w:jc w:val="center"/>
        <w:tblLook w:val="04A0" w:firstRow="1" w:lastRow="0" w:firstColumn="1" w:lastColumn="0" w:noHBand="0" w:noVBand="1"/>
      </w:tblPr>
      <w:tblGrid>
        <w:gridCol w:w="3618"/>
        <w:gridCol w:w="2101"/>
      </w:tblGrid>
      <w:tr w:rsidR="0080095F" w:rsidRPr="00754276" w:rsidTr="0080095F">
        <w:trPr>
          <w:jc w:val="center"/>
        </w:trPr>
        <w:tc>
          <w:tcPr>
            <w:tcW w:w="3618" w:type="dxa"/>
            <w:shd w:val="clear" w:color="auto" w:fill="auto"/>
          </w:tcPr>
          <w:p w:rsidR="0080095F" w:rsidRPr="00754276" w:rsidRDefault="00FB3B42" w:rsidP="0080095F">
            <w:pPr>
              <w:spacing w:after="200" w:line="276" w:lineRule="auto"/>
              <w:rPr>
                <w:rFonts w:ascii="Times New Roman" w:hAnsi="Times New Roman" w:cs="Times New Roman"/>
                <w:sz w:val="24"/>
                <w:szCs w:val="24"/>
              </w:rPr>
            </w:pPr>
            <w:r w:rsidRPr="00754276">
              <w:rPr>
                <w:rFonts w:ascii="Times New Roman" w:hAnsi="Times New Roman" w:cs="Times New Roman"/>
                <w:sz w:val="24"/>
                <w:szCs w:val="24"/>
              </w:rPr>
              <w:t>Program</w:t>
            </w:r>
          </w:p>
        </w:tc>
        <w:tc>
          <w:tcPr>
            <w:tcW w:w="2101" w:type="dxa"/>
            <w:shd w:val="clear" w:color="auto" w:fill="auto"/>
          </w:tcPr>
          <w:p w:rsidR="0080095F" w:rsidRPr="00754276" w:rsidRDefault="00FB3B42" w:rsidP="0080095F">
            <w:pPr>
              <w:pStyle w:val="ListParagraph"/>
              <w:spacing w:after="200" w:line="276" w:lineRule="auto"/>
              <w:ind w:left="0"/>
              <w:rPr>
                <w:rFonts w:ascii="Times New Roman" w:hAnsi="Times New Roman" w:cs="Times New Roman"/>
                <w:sz w:val="24"/>
                <w:szCs w:val="24"/>
              </w:rPr>
            </w:pPr>
            <w:r w:rsidRPr="00754276">
              <w:rPr>
                <w:rFonts w:ascii="Times New Roman" w:hAnsi="Times New Roman" w:cs="Times New Roman"/>
                <w:sz w:val="24"/>
                <w:szCs w:val="24"/>
              </w:rPr>
              <w:t>85% ADA</w:t>
            </w:r>
          </w:p>
        </w:tc>
      </w:tr>
      <w:tr w:rsidR="0080095F" w:rsidRPr="00754276" w:rsidTr="0080095F">
        <w:trPr>
          <w:jc w:val="center"/>
        </w:trPr>
        <w:tc>
          <w:tcPr>
            <w:tcW w:w="3618" w:type="dxa"/>
            <w:shd w:val="clear" w:color="auto" w:fill="auto"/>
          </w:tcPr>
          <w:p w:rsidR="00C1522B" w:rsidRPr="00754276" w:rsidRDefault="00FB3B42">
            <w:pPr>
              <w:rPr>
                <w:rFonts w:ascii="Times New Roman" w:hAnsi="Times New Roman" w:cs="Times New Roman"/>
                <w:sz w:val="24"/>
                <w:szCs w:val="24"/>
              </w:rPr>
            </w:pPr>
            <w:r w:rsidRPr="00754276">
              <w:rPr>
                <w:rFonts w:ascii="Times New Roman" w:hAnsi="Times New Roman" w:cs="Times New Roman"/>
                <w:sz w:val="24"/>
                <w:szCs w:val="24"/>
              </w:rPr>
              <w:t>Head Start – Delegate</w:t>
            </w:r>
          </w:p>
        </w:tc>
        <w:tc>
          <w:tcPr>
            <w:tcW w:w="2101" w:type="dxa"/>
            <w:shd w:val="clear" w:color="auto" w:fill="auto"/>
          </w:tcPr>
          <w:p w:rsidR="00C1522B" w:rsidRPr="00754276" w:rsidRDefault="00B65CDB" w:rsidP="00B65CDB">
            <w:pPr>
              <w:pStyle w:val="ListParagraph"/>
              <w:ind w:left="0"/>
              <w:jc w:val="center"/>
              <w:rPr>
                <w:rFonts w:ascii="Times New Roman" w:hAnsi="Times New Roman" w:cs="Times New Roman"/>
                <w:sz w:val="24"/>
                <w:szCs w:val="24"/>
              </w:rPr>
            </w:pPr>
            <w:r w:rsidRPr="00754276">
              <w:rPr>
                <w:rFonts w:ascii="Times New Roman" w:hAnsi="Times New Roman" w:cs="Times New Roman"/>
                <w:sz w:val="24"/>
                <w:szCs w:val="24"/>
              </w:rPr>
              <w:t>87.31</w:t>
            </w:r>
          </w:p>
        </w:tc>
      </w:tr>
      <w:tr w:rsidR="0080095F" w:rsidRPr="00754276" w:rsidTr="0080095F">
        <w:trPr>
          <w:jc w:val="center"/>
        </w:trPr>
        <w:tc>
          <w:tcPr>
            <w:tcW w:w="3618" w:type="dxa"/>
            <w:shd w:val="clear" w:color="auto" w:fill="auto"/>
          </w:tcPr>
          <w:p w:rsidR="00C1522B" w:rsidRPr="00754276" w:rsidRDefault="00FB3B42">
            <w:pPr>
              <w:rPr>
                <w:rFonts w:ascii="Times New Roman" w:hAnsi="Times New Roman" w:cs="Times New Roman"/>
                <w:sz w:val="24"/>
                <w:szCs w:val="24"/>
              </w:rPr>
            </w:pPr>
            <w:r w:rsidRPr="00754276">
              <w:rPr>
                <w:rFonts w:ascii="Times New Roman" w:hAnsi="Times New Roman" w:cs="Times New Roman"/>
                <w:sz w:val="24"/>
                <w:szCs w:val="24"/>
              </w:rPr>
              <w:t>Early Head Start – Delegate</w:t>
            </w:r>
          </w:p>
        </w:tc>
        <w:tc>
          <w:tcPr>
            <w:tcW w:w="2101" w:type="dxa"/>
            <w:shd w:val="clear" w:color="auto" w:fill="auto"/>
          </w:tcPr>
          <w:p w:rsidR="00C1522B" w:rsidRPr="00754276" w:rsidRDefault="00B65CDB">
            <w:pPr>
              <w:ind w:left="720"/>
              <w:rPr>
                <w:rFonts w:ascii="Times New Roman" w:hAnsi="Times New Roman" w:cs="Times New Roman"/>
                <w:sz w:val="24"/>
                <w:szCs w:val="24"/>
              </w:rPr>
            </w:pPr>
            <w:r w:rsidRPr="00754276">
              <w:rPr>
                <w:rFonts w:ascii="Times New Roman" w:hAnsi="Times New Roman" w:cs="Times New Roman"/>
                <w:sz w:val="24"/>
                <w:szCs w:val="24"/>
              </w:rPr>
              <w:t>90.31</w:t>
            </w:r>
          </w:p>
        </w:tc>
      </w:tr>
      <w:tr w:rsidR="0080095F" w:rsidRPr="00754276" w:rsidTr="0080095F">
        <w:trPr>
          <w:jc w:val="center"/>
        </w:trPr>
        <w:tc>
          <w:tcPr>
            <w:tcW w:w="3618" w:type="dxa"/>
            <w:shd w:val="clear" w:color="auto" w:fill="auto"/>
          </w:tcPr>
          <w:p w:rsidR="00C1522B" w:rsidRPr="00754276" w:rsidRDefault="00FB3B42">
            <w:pPr>
              <w:rPr>
                <w:rFonts w:ascii="Times New Roman" w:hAnsi="Times New Roman" w:cs="Times New Roman"/>
                <w:sz w:val="24"/>
                <w:szCs w:val="24"/>
              </w:rPr>
            </w:pPr>
            <w:r w:rsidRPr="00754276">
              <w:rPr>
                <w:rFonts w:ascii="Times New Roman" w:hAnsi="Times New Roman" w:cs="Times New Roman"/>
                <w:sz w:val="24"/>
                <w:szCs w:val="24"/>
              </w:rPr>
              <w:t>Early Head Start – Grantee</w:t>
            </w:r>
          </w:p>
        </w:tc>
        <w:tc>
          <w:tcPr>
            <w:tcW w:w="2101" w:type="dxa"/>
            <w:shd w:val="clear" w:color="auto" w:fill="auto"/>
          </w:tcPr>
          <w:p w:rsidR="00C1522B" w:rsidRPr="00754276" w:rsidRDefault="00B65CDB">
            <w:pPr>
              <w:ind w:left="720"/>
              <w:rPr>
                <w:rFonts w:ascii="Times New Roman" w:hAnsi="Times New Roman" w:cs="Times New Roman"/>
                <w:sz w:val="24"/>
                <w:szCs w:val="24"/>
              </w:rPr>
            </w:pPr>
            <w:r w:rsidRPr="00754276">
              <w:rPr>
                <w:rFonts w:ascii="Times New Roman" w:hAnsi="Times New Roman" w:cs="Times New Roman"/>
                <w:sz w:val="24"/>
                <w:szCs w:val="24"/>
              </w:rPr>
              <w:t>80.59</w:t>
            </w:r>
          </w:p>
        </w:tc>
      </w:tr>
      <w:tr w:rsidR="0080095F" w:rsidRPr="00754276" w:rsidTr="0080095F">
        <w:trPr>
          <w:jc w:val="center"/>
        </w:trPr>
        <w:tc>
          <w:tcPr>
            <w:tcW w:w="3618" w:type="dxa"/>
            <w:shd w:val="clear" w:color="auto" w:fill="auto"/>
          </w:tcPr>
          <w:p w:rsidR="00C1522B" w:rsidRPr="00754276" w:rsidRDefault="00FB3B42">
            <w:pPr>
              <w:rPr>
                <w:rFonts w:ascii="Times New Roman" w:hAnsi="Times New Roman" w:cs="Times New Roman"/>
                <w:sz w:val="24"/>
                <w:szCs w:val="24"/>
              </w:rPr>
            </w:pPr>
            <w:r w:rsidRPr="00754276">
              <w:rPr>
                <w:rFonts w:ascii="Times New Roman" w:hAnsi="Times New Roman" w:cs="Times New Roman"/>
                <w:sz w:val="24"/>
                <w:szCs w:val="24"/>
              </w:rPr>
              <w:t>Early Head Start Partnership</w:t>
            </w:r>
          </w:p>
        </w:tc>
        <w:tc>
          <w:tcPr>
            <w:tcW w:w="2101" w:type="dxa"/>
            <w:shd w:val="clear" w:color="auto" w:fill="auto"/>
          </w:tcPr>
          <w:p w:rsidR="00C1522B" w:rsidRPr="00754276" w:rsidRDefault="00B65CDB">
            <w:pPr>
              <w:ind w:left="720"/>
              <w:rPr>
                <w:rFonts w:ascii="Times New Roman" w:hAnsi="Times New Roman" w:cs="Times New Roman"/>
                <w:sz w:val="24"/>
                <w:szCs w:val="24"/>
              </w:rPr>
            </w:pPr>
            <w:r w:rsidRPr="00754276">
              <w:rPr>
                <w:rFonts w:ascii="Times New Roman" w:hAnsi="Times New Roman" w:cs="Times New Roman"/>
                <w:sz w:val="24"/>
                <w:szCs w:val="24"/>
              </w:rPr>
              <w:t>92.00</w:t>
            </w:r>
          </w:p>
        </w:tc>
      </w:tr>
    </w:tbl>
    <w:p w:rsidR="00C1522B" w:rsidRPr="00754276" w:rsidRDefault="00401668" w:rsidP="00401668">
      <w:pPr>
        <w:pStyle w:val="ListParagraph"/>
        <w:numPr>
          <w:ilvl w:val="1"/>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D</w:t>
      </w:r>
      <w:r w:rsidR="00FB3B42" w:rsidRPr="00754276">
        <w:rPr>
          <w:rFonts w:ascii="Times New Roman" w:hAnsi="Times New Roman" w:cs="Times New Roman"/>
          <w:sz w:val="24"/>
          <w:szCs w:val="24"/>
        </w:rPr>
        <w:t>r. Armstead presented the Meal Counts for the Month of August</w:t>
      </w:r>
      <w:r w:rsidR="00477E7B" w:rsidRPr="00754276">
        <w:rPr>
          <w:rFonts w:ascii="Times New Roman" w:hAnsi="Times New Roman" w:cs="Times New Roman"/>
          <w:sz w:val="24"/>
          <w:szCs w:val="24"/>
        </w:rPr>
        <w:t xml:space="preserve"> 2018</w:t>
      </w:r>
    </w:p>
    <w:tbl>
      <w:tblPr>
        <w:tblStyle w:val="TableGrid"/>
        <w:tblW w:w="0" w:type="auto"/>
        <w:jc w:val="center"/>
        <w:tblLayout w:type="fixed"/>
        <w:tblLook w:val="04A0" w:firstRow="1" w:lastRow="0" w:firstColumn="1" w:lastColumn="0" w:noHBand="0" w:noVBand="1"/>
      </w:tblPr>
      <w:tblGrid>
        <w:gridCol w:w="2709"/>
        <w:gridCol w:w="1436"/>
        <w:gridCol w:w="1890"/>
        <w:gridCol w:w="1440"/>
      </w:tblGrid>
      <w:tr w:rsidR="00D93888" w:rsidRPr="00754276" w:rsidTr="00D268B9">
        <w:trPr>
          <w:trHeight w:val="432"/>
          <w:jc w:val="center"/>
        </w:trPr>
        <w:tc>
          <w:tcPr>
            <w:tcW w:w="2709" w:type="dxa"/>
            <w:vAlign w:val="center"/>
          </w:tcPr>
          <w:p w:rsidR="00C1522B" w:rsidRPr="00754276" w:rsidRDefault="00FB3B42">
            <w:pPr>
              <w:pStyle w:val="ListParagraph"/>
              <w:spacing w:before="240"/>
              <w:ind w:left="0"/>
              <w:jc w:val="center"/>
              <w:rPr>
                <w:rFonts w:ascii="Times New Roman" w:hAnsi="Times New Roman" w:cs="Times New Roman"/>
                <w:sz w:val="24"/>
                <w:szCs w:val="24"/>
              </w:rPr>
            </w:pPr>
            <w:r w:rsidRPr="00754276">
              <w:rPr>
                <w:rFonts w:ascii="Times New Roman" w:hAnsi="Times New Roman" w:cs="Times New Roman"/>
                <w:sz w:val="24"/>
                <w:szCs w:val="24"/>
              </w:rPr>
              <w:t>Program</w:t>
            </w:r>
          </w:p>
        </w:tc>
        <w:tc>
          <w:tcPr>
            <w:tcW w:w="1436" w:type="dxa"/>
            <w:vAlign w:val="center"/>
          </w:tcPr>
          <w:p w:rsidR="00C1522B" w:rsidRPr="00754276" w:rsidRDefault="00FB3B42">
            <w:pPr>
              <w:spacing w:before="240"/>
              <w:rPr>
                <w:rFonts w:ascii="Times New Roman" w:hAnsi="Times New Roman" w:cs="Times New Roman"/>
                <w:sz w:val="24"/>
                <w:szCs w:val="24"/>
              </w:rPr>
            </w:pPr>
            <w:r w:rsidRPr="00754276">
              <w:rPr>
                <w:rFonts w:ascii="Times New Roman" w:hAnsi="Times New Roman" w:cs="Times New Roman"/>
                <w:sz w:val="24"/>
                <w:szCs w:val="24"/>
              </w:rPr>
              <w:t>Breakfast</w:t>
            </w:r>
          </w:p>
        </w:tc>
        <w:tc>
          <w:tcPr>
            <w:tcW w:w="1890" w:type="dxa"/>
            <w:vAlign w:val="center"/>
          </w:tcPr>
          <w:p w:rsidR="00C1522B" w:rsidRPr="00754276" w:rsidRDefault="00FB3B42">
            <w:pPr>
              <w:spacing w:before="240"/>
              <w:jc w:val="center"/>
              <w:rPr>
                <w:rFonts w:ascii="Times New Roman" w:hAnsi="Times New Roman" w:cs="Times New Roman"/>
                <w:sz w:val="24"/>
                <w:szCs w:val="24"/>
              </w:rPr>
            </w:pPr>
            <w:r w:rsidRPr="00754276">
              <w:rPr>
                <w:rFonts w:ascii="Times New Roman" w:hAnsi="Times New Roman" w:cs="Times New Roman"/>
                <w:sz w:val="24"/>
                <w:szCs w:val="24"/>
              </w:rPr>
              <w:t>Lunch</w:t>
            </w:r>
          </w:p>
        </w:tc>
        <w:tc>
          <w:tcPr>
            <w:tcW w:w="1440" w:type="dxa"/>
            <w:vAlign w:val="center"/>
          </w:tcPr>
          <w:p w:rsidR="00C1522B" w:rsidRPr="00754276" w:rsidRDefault="00FB3B42">
            <w:pPr>
              <w:spacing w:before="240"/>
              <w:jc w:val="center"/>
              <w:rPr>
                <w:rFonts w:ascii="Times New Roman" w:hAnsi="Times New Roman" w:cs="Times New Roman"/>
                <w:sz w:val="24"/>
                <w:szCs w:val="24"/>
              </w:rPr>
            </w:pPr>
            <w:r w:rsidRPr="00754276">
              <w:rPr>
                <w:rFonts w:ascii="Times New Roman" w:hAnsi="Times New Roman" w:cs="Times New Roman"/>
                <w:sz w:val="24"/>
                <w:szCs w:val="24"/>
              </w:rPr>
              <w:t>Snack</w:t>
            </w:r>
          </w:p>
        </w:tc>
      </w:tr>
      <w:tr w:rsidR="00477E7B" w:rsidRPr="00754276" w:rsidTr="00D268B9">
        <w:trPr>
          <w:trHeight w:val="432"/>
          <w:jc w:val="center"/>
        </w:trPr>
        <w:tc>
          <w:tcPr>
            <w:tcW w:w="2709" w:type="dxa"/>
          </w:tcPr>
          <w:p w:rsidR="00C1522B" w:rsidRPr="00754276" w:rsidRDefault="00FB3B42" w:rsidP="00477E7B">
            <w:pPr>
              <w:spacing w:before="240"/>
              <w:rPr>
                <w:rFonts w:ascii="Times New Roman" w:hAnsi="Times New Roman" w:cs="Times New Roman"/>
                <w:sz w:val="24"/>
                <w:szCs w:val="24"/>
              </w:rPr>
            </w:pPr>
            <w:r w:rsidRPr="00754276">
              <w:rPr>
                <w:rFonts w:ascii="Times New Roman" w:hAnsi="Times New Roman" w:cs="Times New Roman"/>
                <w:sz w:val="24"/>
                <w:szCs w:val="24"/>
              </w:rPr>
              <w:t>Head Start – Delegate</w:t>
            </w:r>
          </w:p>
        </w:tc>
        <w:tc>
          <w:tcPr>
            <w:tcW w:w="1436" w:type="dxa"/>
          </w:tcPr>
          <w:p w:rsidR="00C1522B" w:rsidRPr="00754276" w:rsidRDefault="00D268B9" w:rsidP="00D268B9">
            <w:pPr>
              <w:spacing w:before="240"/>
              <w:ind w:left="720"/>
              <w:rPr>
                <w:rFonts w:ascii="Times New Roman" w:hAnsi="Times New Roman" w:cs="Times New Roman"/>
                <w:sz w:val="24"/>
                <w:szCs w:val="24"/>
              </w:rPr>
            </w:pPr>
            <w:r w:rsidRPr="00754276">
              <w:rPr>
                <w:rFonts w:ascii="Times New Roman" w:hAnsi="Times New Roman" w:cs="Times New Roman"/>
                <w:sz w:val="24"/>
                <w:szCs w:val="24"/>
              </w:rPr>
              <w:t>4900</w:t>
            </w:r>
          </w:p>
        </w:tc>
        <w:tc>
          <w:tcPr>
            <w:tcW w:w="1890" w:type="dxa"/>
          </w:tcPr>
          <w:p w:rsidR="00C1522B" w:rsidRPr="00754276" w:rsidRDefault="00D268B9">
            <w:pPr>
              <w:spacing w:before="240"/>
              <w:ind w:left="720"/>
              <w:rPr>
                <w:rFonts w:ascii="Times New Roman" w:hAnsi="Times New Roman" w:cs="Times New Roman"/>
                <w:sz w:val="24"/>
                <w:szCs w:val="24"/>
              </w:rPr>
            </w:pPr>
            <w:r w:rsidRPr="00754276">
              <w:rPr>
                <w:rFonts w:ascii="Times New Roman" w:hAnsi="Times New Roman" w:cs="Times New Roman"/>
                <w:sz w:val="24"/>
                <w:szCs w:val="24"/>
              </w:rPr>
              <w:t>4135</w:t>
            </w:r>
          </w:p>
        </w:tc>
        <w:tc>
          <w:tcPr>
            <w:tcW w:w="1440" w:type="dxa"/>
          </w:tcPr>
          <w:p w:rsidR="00C1522B" w:rsidRPr="00754276" w:rsidRDefault="00D268B9">
            <w:pPr>
              <w:spacing w:before="240"/>
              <w:ind w:left="720"/>
              <w:rPr>
                <w:rFonts w:ascii="Times New Roman" w:hAnsi="Times New Roman" w:cs="Times New Roman"/>
                <w:sz w:val="24"/>
                <w:szCs w:val="24"/>
              </w:rPr>
            </w:pPr>
            <w:r w:rsidRPr="00754276">
              <w:rPr>
                <w:rFonts w:ascii="Times New Roman" w:hAnsi="Times New Roman" w:cs="Times New Roman"/>
                <w:sz w:val="24"/>
                <w:szCs w:val="24"/>
              </w:rPr>
              <w:t>3854</w:t>
            </w:r>
          </w:p>
        </w:tc>
      </w:tr>
      <w:tr w:rsidR="00477E7B" w:rsidRPr="00754276" w:rsidTr="00D268B9">
        <w:trPr>
          <w:trHeight w:val="432"/>
          <w:jc w:val="center"/>
        </w:trPr>
        <w:tc>
          <w:tcPr>
            <w:tcW w:w="2709" w:type="dxa"/>
          </w:tcPr>
          <w:p w:rsidR="00C1522B" w:rsidRPr="00754276" w:rsidRDefault="00FB3B42" w:rsidP="00477E7B">
            <w:pPr>
              <w:spacing w:before="240"/>
              <w:rPr>
                <w:rFonts w:ascii="Times New Roman" w:hAnsi="Times New Roman" w:cs="Times New Roman"/>
                <w:sz w:val="24"/>
                <w:szCs w:val="24"/>
              </w:rPr>
            </w:pPr>
            <w:r w:rsidRPr="00754276">
              <w:rPr>
                <w:rFonts w:ascii="Times New Roman" w:hAnsi="Times New Roman" w:cs="Times New Roman"/>
                <w:sz w:val="24"/>
                <w:szCs w:val="24"/>
              </w:rPr>
              <w:t xml:space="preserve">Early Head </w:t>
            </w:r>
            <w:r w:rsidR="00477E7B" w:rsidRPr="00754276">
              <w:rPr>
                <w:rFonts w:ascii="Times New Roman" w:hAnsi="Times New Roman" w:cs="Times New Roman"/>
                <w:sz w:val="24"/>
                <w:szCs w:val="24"/>
              </w:rPr>
              <w:t>S</w:t>
            </w:r>
            <w:r w:rsidRPr="00754276">
              <w:rPr>
                <w:rFonts w:ascii="Times New Roman" w:hAnsi="Times New Roman" w:cs="Times New Roman"/>
                <w:sz w:val="24"/>
                <w:szCs w:val="24"/>
              </w:rPr>
              <w:t>tart</w:t>
            </w:r>
            <w:r w:rsidR="00477E7B" w:rsidRPr="00754276">
              <w:rPr>
                <w:rFonts w:ascii="Times New Roman" w:hAnsi="Times New Roman" w:cs="Times New Roman"/>
                <w:sz w:val="24"/>
                <w:szCs w:val="24"/>
              </w:rPr>
              <w:t xml:space="preserve"> - </w:t>
            </w:r>
            <w:r w:rsidRPr="00754276">
              <w:rPr>
                <w:rFonts w:ascii="Times New Roman" w:hAnsi="Times New Roman" w:cs="Times New Roman"/>
                <w:sz w:val="24"/>
                <w:szCs w:val="24"/>
              </w:rPr>
              <w:t>Delegate</w:t>
            </w:r>
          </w:p>
        </w:tc>
        <w:tc>
          <w:tcPr>
            <w:tcW w:w="1436" w:type="dxa"/>
          </w:tcPr>
          <w:p w:rsidR="00C1522B" w:rsidRPr="00754276" w:rsidRDefault="00D268B9">
            <w:pPr>
              <w:spacing w:before="240"/>
              <w:ind w:left="720"/>
              <w:rPr>
                <w:rFonts w:ascii="Times New Roman" w:hAnsi="Times New Roman" w:cs="Times New Roman"/>
                <w:sz w:val="24"/>
                <w:szCs w:val="24"/>
              </w:rPr>
            </w:pPr>
            <w:r w:rsidRPr="00754276">
              <w:rPr>
                <w:rFonts w:ascii="Times New Roman" w:hAnsi="Times New Roman" w:cs="Times New Roman"/>
                <w:sz w:val="24"/>
                <w:szCs w:val="24"/>
              </w:rPr>
              <w:t>286</w:t>
            </w:r>
          </w:p>
        </w:tc>
        <w:tc>
          <w:tcPr>
            <w:tcW w:w="1890" w:type="dxa"/>
          </w:tcPr>
          <w:p w:rsidR="00C1522B" w:rsidRPr="00754276" w:rsidRDefault="00D268B9">
            <w:pPr>
              <w:spacing w:before="240"/>
              <w:ind w:left="720"/>
              <w:rPr>
                <w:rFonts w:ascii="Times New Roman" w:hAnsi="Times New Roman" w:cs="Times New Roman"/>
                <w:sz w:val="24"/>
                <w:szCs w:val="24"/>
              </w:rPr>
            </w:pPr>
            <w:r w:rsidRPr="00754276">
              <w:rPr>
                <w:rFonts w:ascii="Times New Roman" w:hAnsi="Times New Roman" w:cs="Times New Roman"/>
                <w:sz w:val="24"/>
                <w:szCs w:val="24"/>
              </w:rPr>
              <w:t>280</w:t>
            </w:r>
          </w:p>
        </w:tc>
        <w:tc>
          <w:tcPr>
            <w:tcW w:w="1440" w:type="dxa"/>
          </w:tcPr>
          <w:p w:rsidR="00C1522B" w:rsidRPr="00754276" w:rsidRDefault="00D268B9">
            <w:pPr>
              <w:spacing w:before="240"/>
              <w:ind w:left="720"/>
              <w:rPr>
                <w:rFonts w:ascii="Times New Roman" w:hAnsi="Times New Roman" w:cs="Times New Roman"/>
                <w:sz w:val="24"/>
                <w:szCs w:val="24"/>
              </w:rPr>
            </w:pPr>
            <w:r w:rsidRPr="00754276">
              <w:rPr>
                <w:rFonts w:ascii="Times New Roman" w:hAnsi="Times New Roman" w:cs="Times New Roman"/>
                <w:sz w:val="24"/>
                <w:szCs w:val="24"/>
              </w:rPr>
              <w:t>257</w:t>
            </w:r>
          </w:p>
        </w:tc>
      </w:tr>
      <w:tr w:rsidR="00477E7B" w:rsidRPr="00754276" w:rsidTr="00D268B9">
        <w:trPr>
          <w:trHeight w:val="432"/>
          <w:jc w:val="center"/>
        </w:trPr>
        <w:tc>
          <w:tcPr>
            <w:tcW w:w="2709" w:type="dxa"/>
          </w:tcPr>
          <w:p w:rsidR="00C1522B" w:rsidRPr="00754276" w:rsidRDefault="00FB3B42" w:rsidP="00477E7B">
            <w:pPr>
              <w:spacing w:before="240"/>
              <w:rPr>
                <w:rFonts w:ascii="Times New Roman" w:hAnsi="Times New Roman" w:cs="Times New Roman"/>
                <w:sz w:val="24"/>
                <w:szCs w:val="24"/>
              </w:rPr>
            </w:pPr>
            <w:r w:rsidRPr="00754276">
              <w:rPr>
                <w:rFonts w:ascii="Times New Roman" w:hAnsi="Times New Roman" w:cs="Times New Roman"/>
                <w:sz w:val="24"/>
                <w:szCs w:val="24"/>
              </w:rPr>
              <w:lastRenderedPageBreak/>
              <w:t>Early Head Start</w:t>
            </w:r>
            <w:r w:rsidR="00477E7B" w:rsidRPr="00754276">
              <w:rPr>
                <w:rFonts w:ascii="Times New Roman" w:hAnsi="Times New Roman" w:cs="Times New Roman"/>
                <w:sz w:val="24"/>
                <w:szCs w:val="24"/>
              </w:rPr>
              <w:t xml:space="preserve"> - G</w:t>
            </w:r>
            <w:r w:rsidRPr="00754276">
              <w:rPr>
                <w:rFonts w:ascii="Times New Roman" w:hAnsi="Times New Roman" w:cs="Times New Roman"/>
                <w:sz w:val="24"/>
                <w:szCs w:val="24"/>
              </w:rPr>
              <w:t>rantee</w:t>
            </w:r>
          </w:p>
        </w:tc>
        <w:tc>
          <w:tcPr>
            <w:tcW w:w="1436" w:type="dxa"/>
          </w:tcPr>
          <w:p w:rsidR="00C1522B" w:rsidRPr="00754276" w:rsidRDefault="00C84A09">
            <w:pPr>
              <w:spacing w:before="240"/>
              <w:ind w:left="720"/>
              <w:rPr>
                <w:rFonts w:ascii="Times New Roman" w:hAnsi="Times New Roman" w:cs="Times New Roman"/>
                <w:sz w:val="24"/>
                <w:szCs w:val="24"/>
              </w:rPr>
            </w:pPr>
            <w:r w:rsidRPr="00754276">
              <w:rPr>
                <w:rFonts w:ascii="Times New Roman" w:hAnsi="Times New Roman" w:cs="Times New Roman"/>
                <w:sz w:val="24"/>
                <w:szCs w:val="24"/>
              </w:rPr>
              <w:t>2119</w:t>
            </w:r>
          </w:p>
        </w:tc>
        <w:tc>
          <w:tcPr>
            <w:tcW w:w="1890" w:type="dxa"/>
          </w:tcPr>
          <w:p w:rsidR="00C1522B" w:rsidRPr="00754276" w:rsidRDefault="00C84A09">
            <w:pPr>
              <w:spacing w:before="240"/>
              <w:ind w:left="720"/>
              <w:rPr>
                <w:rFonts w:ascii="Times New Roman" w:hAnsi="Times New Roman" w:cs="Times New Roman"/>
                <w:sz w:val="24"/>
                <w:szCs w:val="24"/>
              </w:rPr>
            </w:pPr>
            <w:r w:rsidRPr="00754276">
              <w:rPr>
                <w:rFonts w:ascii="Times New Roman" w:hAnsi="Times New Roman" w:cs="Times New Roman"/>
                <w:sz w:val="24"/>
                <w:szCs w:val="24"/>
              </w:rPr>
              <w:t>2021</w:t>
            </w:r>
          </w:p>
        </w:tc>
        <w:tc>
          <w:tcPr>
            <w:tcW w:w="1440" w:type="dxa"/>
          </w:tcPr>
          <w:p w:rsidR="00C1522B" w:rsidRPr="00754276" w:rsidRDefault="00C84A09">
            <w:pPr>
              <w:spacing w:before="240"/>
              <w:ind w:left="720"/>
              <w:rPr>
                <w:rFonts w:ascii="Times New Roman" w:hAnsi="Times New Roman" w:cs="Times New Roman"/>
                <w:sz w:val="24"/>
                <w:szCs w:val="24"/>
              </w:rPr>
            </w:pPr>
            <w:r w:rsidRPr="00754276">
              <w:rPr>
                <w:rFonts w:ascii="Times New Roman" w:hAnsi="Times New Roman" w:cs="Times New Roman"/>
                <w:sz w:val="24"/>
                <w:szCs w:val="24"/>
              </w:rPr>
              <w:t>1914</w:t>
            </w:r>
          </w:p>
        </w:tc>
      </w:tr>
    </w:tbl>
    <w:p w:rsidR="00C1522B" w:rsidRPr="00754276" w:rsidRDefault="00FB3B42" w:rsidP="00401668">
      <w:pPr>
        <w:pStyle w:val="ListParagraph"/>
        <w:numPr>
          <w:ilvl w:val="1"/>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Dr. Armstead informed the Board that Head Start/Early Head Start provides 2/3 of the daily nutritional needs of children.  For some children this is the only food they receive.</w:t>
      </w:r>
    </w:p>
    <w:p w:rsidR="00401668" w:rsidRPr="00754276" w:rsidRDefault="00401668">
      <w:pPr>
        <w:pStyle w:val="ListParagraph"/>
        <w:numPr>
          <w:ilvl w:val="0"/>
          <w:numId w:val="3"/>
        </w:numPr>
        <w:spacing w:before="240"/>
        <w:contextualSpacing w:val="0"/>
        <w:rPr>
          <w:rFonts w:ascii="Times New Roman" w:hAnsi="Times New Roman" w:cs="Times New Roman"/>
          <w:b/>
          <w:sz w:val="24"/>
          <w:szCs w:val="24"/>
        </w:rPr>
      </w:pPr>
      <w:r w:rsidRPr="00754276">
        <w:rPr>
          <w:rFonts w:ascii="Times New Roman" w:hAnsi="Times New Roman" w:cs="Times New Roman"/>
          <w:b/>
          <w:sz w:val="24"/>
          <w:szCs w:val="24"/>
        </w:rPr>
        <w:t>ERSEA TRAINING</w:t>
      </w:r>
    </w:p>
    <w:p w:rsidR="00C1522B" w:rsidRPr="00754276" w:rsidRDefault="00FB3B42" w:rsidP="00401668">
      <w:pPr>
        <w:pStyle w:val="ListParagraph"/>
        <w:numPr>
          <w:ilvl w:val="1"/>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 xml:space="preserve">Dr. Armstead provided </w:t>
      </w:r>
      <w:proofErr w:type="gramStart"/>
      <w:r w:rsidRPr="00754276">
        <w:rPr>
          <w:rFonts w:ascii="Times New Roman" w:hAnsi="Times New Roman" w:cs="Times New Roman"/>
          <w:sz w:val="24"/>
          <w:szCs w:val="24"/>
        </w:rPr>
        <w:t>a training</w:t>
      </w:r>
      <w:proofErr w:type="gramEnd"/>
      <w:r w:rsidRPr="00754276">
        <w:rPr>
          <w:rFonts w:ascii="Times New Roman" w:hAnsi="Times New Roman" w:cs="Times New Roman"/>
          <w:sz w:val="24"/>
          <w:szCs w:val="24"/>
        </w:rPr>
        <w:t xml:space="preserve"> on ERSEA (a mandated training for the Board of Directors).</w:t>
      </w:r>
    </w:p>
    <w:p w:rsidR="00C1522B" w:rsidRPr="00754276" w:rsidRDefault="00FB3B42">
      <w:pPr>
        <w:pStyle w:val="ListParagraph"/>
        <w:numPr>
          <w:ilvl w:val="1"/>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Eligibility</w:t>
      </w:r>
    </w:p>
    <w:p w:rsidR="00C1522B" w:rsidRPr="00754276" w:rsidRDefault="00FB3B42">
      <w:pPr>
        <w:pStyle w:val="ListParagraph"/>
        <w:numPr>
          <w:ilvl w:val="2"/>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 xml:space="preserve">Age which is typically documented by a birth certificate – although this is difficult with our families who are often immigrants or </w:t>
      </w:r>
      <w:proofErr w:type="spellStart"/>
      <w:r w:rsidRPr="00754276">
        <w:rPr>
          <w:rFonts w:ascii="Times New Roman" w:hAnsi="Times New Roman" w:cs="Times New Roman"/>
          <w:sz w:val="24"/>
          <w:szCs w:val="24"/>
        </w:rPr>
        <w:t>asylees</w:t>
      </w:r>
      <w:proofErr w:type="spellEnd"/>
      <w:r w:rsidRPr="00754276">
        <w:rPr>
          <w:rFonts w:ascii="Times New Roman" w:hAnsi="Times New Roman" w:cs="Times New Roman"/>
          <w:sz w:val="24"/>
          <w:szCs w:val="24"/>
        </w:rPr>
        <w:t>.  Le Jardin  Head Start/Early Head Start cannot place an undue burden on families and works with families to find alternative means of documenting age</w:t>
      </w:r>
    </w:p>
    <w:p w:rsidR="00477E7B" w:rsidRPr="00754276" w:rsidRDefault="00FB3B42" w:rsidP="00477E7B">
      <w:pPr>
        <w:pStyle w:val="ListParagraph"/>
        <w:numPr>
          <w:ilvl w:val="2"/>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Residency must also be documente</w:t>
      </w:r>
      <w:r w:rsidR="00477E7B" w:rsidRPr="00754276">
        <w:rPr>
          <w:rFonts w:ascii="Times New Roman" w:hAnsi="Times New Roman" w:cs="Times New Roman"/>
          <w:sz w:val="24"/>
          <w:szCs w:val="24"/>
        </w:rPr>
        <w:t>d in utility bills or drivers’ licenses.</w:t>
      </w:r>
    </w:p>
    <w:p w:rsidR="00C1522B" w:rsidRPr="00754276" w:rsidRDefault="00FB3B42" w:rsidP="00477E7B">
      <w:pPr>
        <w:pStyle w:val="ListParagraph"/>
        <w:numPr>
          <w:ilvl w:val="2"/>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 xml:space="preserve">Income – the most common form of income is pay stubs or a W2.  Le Jardin researches the past calendar year OR the past twelve months – whichever is best for the family. Notarized letters from employers are accepted, but more difficult to obtain.   </w:t>
      </w:r>
    </w:p>
    <w:p w:rsidR="00C1522B" w:rsidRPr="00754276" w:rsidRDefault="00FB3B42">
      <w:pPr>
        <w:pStyle w:val="ListParagraph"/>
        <w:numPr>
          <w:ilvl w:val="2"/>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Categorical eligibility applies to homeless children, foster children, and families on cash assistance</w:t>
      </w:r>
    </w:p>
    <w:p w:rsidR="00C1522B" w:rsidRPr="00754276" w:rsidRDefault="00FB3B42">
      <w:pPr>
        <w:pStyle w:val="ListParagraph"/>
        <w:numPr>
          <w:ilvl w:val="2"/>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All eligibility information is documented and signed by both the Family Worker and the Family Worker Supervisor.</w:t>
      </w:r>
    </w:p>
    <w:p w:rsidR="00C1522B" w:rsidRPr="00754276" w:rsidRDefault="00FB3B42">
      <w:pPr>
        <w:pStyle w:val="ListParagraph"/>
        <w:numPr>
          <w:ilvl w:val="1"/>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Recruitment</w:t>
      </w:r>
    </w:p>
    <w:p w:rsidR="00477E7B" w:rsidRPr="00754276" w:rsidRDefault="00FB3B42">
      <w:pPr>
        <w:pStyle w:val="ListParagraph"/>
        <w:numPr>
          <w:ilvl w:val="2"/>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 xml:space="preserve">Typical places to visit include pediatrician offices, </w:t>
      </w:r>
      <w:proofErr w:type="spellStart"/>
      <w:r w:rsidRPr="00754276">
        <w:rPr>
          <w:rFonts w:ascii="Times New Roman" w:hAnsi="Times New Roman" w:cs="Times New Roman"/>
          <w:sz w:val="24"/>
          <w:szCs w:val="24"/>
        </w:rPr>
        <w:t>OB-Gyn</w:t>
      </w:r>
      <w:proofErr w:type="spellEnd"/>
      <w:r w:rsidRPr="00754276">
        <w:rPr>
          <w:rFonts w:ascii="Times New Roman" w:hAnsi="Times New Roman" w:cs="Times New Roman"/>
          <w:sz w:val="24"/>
          <w:szCs w:val="24"/>
        </w:rPr>
        <w:t xml:space="preserve"> offices, WIC, Housing Authority.  Flyers are placed in such locations and Le Jardin attends health fairs and other community events to promote the program</w:t>
      </w:r>
    </w:p>
    <w:p w:rsidR="00C1522B" w:rsidRPr="00754276" w:rsidRDefault="00477E7B" w:rsidP="00477E7B">
      <w:pPr>
        <w:pStyle w:val="ListParagraph"/>
        <w:numPr>
          <w:ilvl w:val="2"/>
          <w:numId w:val="3"/>
        </w:numPr>
        <w:spacing w:before="240"/>
        <w:contextualSpacing w:val="0"/>
        <w:rPr>
          <w:rFonts w:ascii="Times New Roman" w:hAnsi="Times New Roman" w:cs="Times New Roman"/>
          <w:sz w:val="24"/>
          <w:szCs w:val="24"/>
          <w:highlight w:val="yellow"/>
        </w:rPr>
      </w:pPr>
      <w:r w:rsidRPr="00754276">
        <w:rPr>
          <w:rFonts w:ascii="Times New Roman" w:hAnsi="Times New Roman" w:cs="Times New Roman"/>
          <w:sz w:val="24"/>
          <w:szCs w:val="24"/>
        </w:rPr>
        <w:t xml:space="preserve">Most of our clientele comes from </w:t>
      </w:r>
      <w:r w:rsidR="00FB3B42" w:rsidRPr="00754276">
        <w:rPr>
          <w:rFonts w:ascii="Times New Roman" w:hAnsi="Times New Roman" w:cs="Times New Roman"/>
          <w:sz w:val="24"/>
          <w:szCs w:val="24"/>
        </w:rPr>
        <w:t>by word of mouth. Le Jardin has a tremendous reputation in Homestead and has a waiting lis</w:t>
      </w:r>
      <w:r w:rsidRPr="00754276">
        <w:rPr>
          <w:rFonts w:ascii="Times New Roman" w:hAnsi="Times New Roman" w:cs="Times New Roman"/>
          <w:sz w:val="24"/>
          <w:szCs w:val="24"/>
        </w:rPr>
        <w:t xml:space="preserve">t </w:t>
      </w:r>
    </w:p>
    <w:p w:rsidR="00C1522B" w:rsidRPr="00754276" w:rsidRDefault="00477E7B" w:rsidP="00477E7B">
      <w:pPr>
        <w:pStyle w:val="ListParagraph"/>
        <w:numPr>
          <w:ilvl w:val="1"/>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S</w:t>
      </w:r>
      <w:r w:rsidR="00FB3B42" w:rsidRPr="00754276">
        <w:rPr>
          <w:rFonts w:ascii="Times New Roman" w:hAnsi="Times New Roman" w:cs="Times New Roman"/>
          <w:sz w:val="24"/>
          <w:szCs w:val="24"/>
        </w:rPr>
        <w:t>election</w:t>
      </w:r>
    </w:p>
    <w:p w:rsidR="00C1522B" w:rsidRPr="00754276" w:rsidRDefault="00477E7B" w:rsidP="00477E7B">
      <w:pPr>
        <w:pStyle w:val="ListParagraph"/>
        <w:numPr>
          <w:ilvl w:val="2"/>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lastRenderedPageBreak/>
        <w:t>H</w:t>
      </w:r>
      <w:r w:rsidR="00FB3B42" w:rsidRPr="00754276">
        <w:rPr>
          <w:rFonts w:ascii="Times New Roman" w:hAnsi="Times New Roman" w:cs="Times New Roman"/>
          <w:sz w:val="24"/>
          <w:szCs w:val="24"/>
        </w:rPr>
        <w:t>ead Start/Early Head Start select</w:t>
      </w:r>
      <w:r w:rsidRPr="00754276">
        <w:rPr>
          <w:rFonts w:ascii="Times New Roman" w:hAnsi="Times New Roman" w:cs="Times New Roman"/>
          <w:sz w:val="24"/>
          <w:szCs w:val="24"/>
        </w:rPr>
        <w:t xml:space="preserve">s </w:t>
      </w:r>
      <w:r w:rsidR="00FB3B42" w:rsidRPr="00754276">
        <w:rPr>
          <w:rFonts w:ascii="Times New Roman" w:hAnsi="Times New Roman" w:cs="Times New Roman"/>
          <w:sz w:val="24"/>
          <w:szCs w:val="24"/>
        </w:rPr>
        <w:t>the neediest of the needy.  Selection is the process of assigning points based on need.  Each December, the Board of Directors approves the Selection process</w:t>
      </w:r>
      <w:r w:rsidRPr="00754276">
        <w:rPr>
          <w:rFonts w:ascii="Times New Roman" w:hAnsi="Times New Roman" w:cs="Times New Roman"/>
          <w:sz w:val="24"/>
          <w:szCs w:val="24"/>
        </w:rPr>
        <w:t>.</w:t>
      </w:r>
    </w:p>
    <w:p w:rsidR="00477E7B" w:rsidRPr="00754276" w:rsidRDefault="00477E7B" w:rsidP="00477E7B">
      <w:pPr>
        <w:pStyle w:val="ListParagraph"/>
        <w:numPr>
          <w:ilvl w:val="2"/>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T</w:t>
      </w:r>
      <w:r w:rsidR="00FB3B42" w:rsidRPr="00754276">
        <w:rPr>
          <w:rFonts w:ascii="Times New Roman" w:hAnsi="Times New Roman" w:cs="Times New Roman"/>
          <w:sz w:val="24"/>
          <w:szCs w:val="24"/>
        </w:rPr>
        <w:t xml:space="preserve">he </w:t>
      </w:r>
      <w:r w:rsidRPr="00754276">
        <w:rPr>
          <w:rFonts w:ascii="Times New Roman" w:hAnsi="Times New Roman" w:cs="Times New Roman"/>
          <w:sz w:val="24"/>
          <w:szCs w:val="24"/>
        </w:rPr>
        <w:t xml:space="preserve">current </w:t>
      </w:r>
      <w:r w:rsidR="00FB3B42" w:rsidRPr="00754276">
        <w:rPr>
          <w:rFonts w:ascii="Times New Roman" w:hAnsi="Times New Roman" w:cs="Times New Roman"/>
          <w:sz w:val="24"/>
          <w:szCs w:val="24"/>
        </w:rPr>
        <w:t>selection process priorities those at 50% of the Federal Poverty guidelines; two working parents, and children with diagnosed disabilities (IEPs)</w:t>
      </w:r>
    </w:p>
    <w:p w:rsidR="00C1522B" w:rsidRPr="00754276" w:rsidRDefault="00477E7B" w:rsidP="00477E7B">
      <w:pPr>
        <w:pStyle w:val="ListParagraph"/>
        <w:numPr>
          <w:ilvl w:val="3"/>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N</w:t>
      </w:r>
      <w:r w:rsidR="00FB3B42" w:rsidRPr="00754276">
        <w:rPr>
          <w:rFonts w:ascii="Times New Roman" w:hAnsi="Times New Roman" w:cs="Times New Roman"/>
          <w:sz w:val="24"/>
          <w:szCs w:val="24"/>
        </w:rPr>
        <w:t>ote: Le Jardin has a difficult time in obtaining IEPS.  The LEA is the only entity allowed to create and IEP.  Miami-Dade Public School System is the LEA for Miami-Dade County.  The office is under</w:t>
      </w:r>
      <w:r w:rsidRPr="00754276">
        <w:rPr>
          <w:rFonts w:ascii="Times New Roman" w:hAnsi="Times New Roman" w:cs="Times New Roman"/>
          <w:sz w:val="24"/>
          <w:szCs w:val="24"/>
        </w:rPr>
        <w:t>-</w:t>
      </w:r>
      <w:r w:rsidR="00FB3B42" w:rsidRPr="00754276">
        <w:rPr>
          <w:rFonts w:ascii="Times New Roman" w:hAnsi="Times New Roman" w:cs="Times New Roman"/>
          <w:sz w:val="24"/>
          <w:szCs w:val="24"/>
        </w:rPr>
        <w:t>funded and under</w:t>
      </w:r>
      <w:r w:rsidRPr="00754276">
        <w:rPr>
          <w:rFonts w:ascii="Times New Roman" w:hAnsi="Times New Roman" w:cs="Times New Roman"/>
          <w:sz w:val="24"/>
          <w:szCs w:val="24"/>
        </w:rPr>
        <w:t>-</w:t>
      </w:r>
      <w:r w:rsidR="00125ABF" w:rsidRPr="00754276">
        <w:rPr>
          <w:rFonts w:ascii="Times New Roman" w:hAnsi="Times New Roman" w:cs="Times New Roman"/>
          <w:sz w:val="24"/>
          <w:szCs w:val="24"/>
        </w:rPr>
        <w:t xml:space="preserve">staffed - </w:t>
      </w:r>
      <w:r w:rsidR="00FB3B42" w:rsidRPr="00754276">
        <w:rPr>
          <w:rFonts w:ascii="Times New Roman" w:hAnsi="Times New Roman" w:cs="Times New Roman"/>
          <w:sz w:val="24"/>
          <w:szCs w:val="24"/>
        </w:rPr>
        <w:t>thus the process for an IEP is slow</w:t>
      </w:r>
      <w:r w:rsidRPr="00754276">
        <w:rPr>
          <w:rFonts w:ascii="Times New Roman" w:hAnsi="Times New Roman" w:cs="Times New Roman"/>
          <w:sz w:val="24"/>
          <w:szCs w:val="24"/>
        </w:rPr>
        <w:t>.</w:t>
      </w:r>
    </w:p>
    <w:p w:rsidR="00C1522B" w:rsidRPr="00754276" w:rsidRDefault="00477E7B" w:rsidP="00401668">
      <w:pPr>
        <w:pStyle w:val="ListParagraph"/>
        <w:numPr>
          <w:ilvl w:val="1"/>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E</w:t>
      </w:r>
      <w:r w:rsidR="00FB3B42" w:rsidRPr="00754276">
        <w:rPr>
          <w:rFonts w:ascii="Times New Roman" w:hAnsi="Times New Roman" w:cs="Times New Roman"/>
          <w:sz w:val="24"/>
          <w:szCs w:val="24"/>
        </w:rPr>
        <w:t>nrollment</w:t>
      </w:r>
    </w:p>
    <w:p w:rsidR="00C1522B" w:rsidRPr="00754276" w:rsidRDefault="00401668" w:rsidP="00401668">
      <w:pPr>
        <w:pStyle w:val="ListParagraph"/>
        <w:numPr>
          <w:ilvl w:val="1"/>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C</w:t>
      </w:r>
      <w:r w:rsidR="00FB3B42" w:rsidRPr="00754276">
        <w:rPr>
          <w:rFonts w:ascii="Times New Roman" w:hAnsi="Times New Roman" w:cs="Times New Roman"/>
          <w:sz w:val="24"/>
          <w:szCs w:val="24"/>
        </w:rPr>
        <w:t>hildren are enrolled after the selection process</w:t>
      </w:r>
      <w:r w:rsidRPr="00754276">
        <w:rPr>
          <w:rFonts w:ascii="Times New Roman" w:hAnsi="Times New Roman" w:cs="Times New Roman"/>
          <w:sz w:val="24"/>
          <w:szCs w:val="24"/>
        </w:rPr>
        <w:t xml:space="preserve">. A committee of </w:t>
      </w:r>
      <w:r w:rsidR="00FB3B42" w:rsidRPr="00754276">
        <w:rPr>
          <w:rFonts w:ascii="Times New Roman" w:hAnsi="Times New Roman" w:cs="Times New Roman"/>
          <w:sz w:val="24"/>
          <w:szCs w:val="24"/>
        </w:rPr>
        <w:t xml:space="preserve">staff </w:t>
      </w:r>
      <w:r w:rsidRPr="00754276">
        <w:rPr>
          <w:rFonts w:ascii="Times New Roman" w:hAnsi="Times New Roman" w:cs="Times New Roman"/>
          <w:sz w:val="24"/>
          <w:szCs w:val="24"/>
        </w:rPr>
        <w:t>members p</w:t>
      </w:r>
      <w:r w:rsidR="00FB3B42" w:rsidRPr="00754276">
        <w:rPr>
          <w:rFonts w:ascii="Times New Roman" w:hAnsi="Times New Roman" w:cs="Times New Roman"/>
          <w:sz w:val="24"/>
          <w:szCs w:val="24"/>
        </w:rPr>
        <w:t>rovide</w:t>
      </w:r>
      <w:r w:rsidRPr="00754276">
        <w:rPr>
          <w:rFonts w:ascii="Times New Roman" w:hAnsi="Times New Roman" w:cs="Times New Roman"/>
          <w:sz w:val="24"/>
          <w:szCs w:val="24"/>
        </w:rPr>
        <w:t>s</w:t>
      </w:r>
      <w:r w:rsidR="00FB3B42" w:rsidRPr="00754276">
        <w:rPr>
          <w:rFonts w:ascii="Times New Roman" w:hAnsi="Times New Roman" w:cs="Times New Roman"/>
          <w:sz w:val="24"/>
          <w:szCs w:val="24"/>
        </w:rPr>
        <w:t xml:space="preserve"> guidance and advice on placing children.  No more than 20 children in a classroom (4 year olds); No more than 17 children in a classroom (3 year olds) and no more than 9 children in a group (infants and toddlers)</w:t>
      </w:r>
    </w:p>
    <w:p w:rsidR="00C1522B" w:rsidRPr="00754276" w:rsidRDefault="00401668" w:rsidP="00401668">
      <w:pPr>
        <w:pStyle w:val="ListParagraph"/>
        <w:numPr>
          <w:ilvl w:val="1"/>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A</w:t>
      </w:r>
      <w:r w:rsidR="00FB3B42" w:rsidRPr="00754276">
        <w:rPr>
          <w:rFonts w:ascii="Times New Roman" w:hAnsi="Times New Roman" w:cs="Times New Roman"/>
          <w:sz w:val="24"/>
          <w:szCs w:val="24"/>
        </w:rPr>
        <w:t xml:space="preserve">ttendance: Goal is 85% </w:t>
      </w:r>
    </w:p>
    <w:p w:rsidR="00C1522B" w:rsidRPr="00754276" w:rsidRDefault="00401668" w:rsidP="00401668">
      <w:pPr>
        <w:pStyle w:val="ListParagraph"/>
        <w:numPr>
          <w:ilvl w:val="1"/>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P</w:t>
      </w:r>
      <w:r w:rsidR="00FB3B42" w:rsidRPr="00754276">
        <w:rPr>
          <w:rFonts w:ascii="Times New Roman" w:hAnsi="Times New Roman" w:cs="Times New Roman"/>
          <w:sz w:val="24"/>
          <w:szCs w:val="24"/>
        </w:rPr>
        <w:t>rocedures for presenting false information</w:t>
      </w:r>
      <w:r w:rsidRPr="00754276">
        <w:rPr>
          <w:rFonts w:ascii="Times New Roman" w:hAnsi="Times New Roman" w:cs="Times New Roman"/>
          <w:sz w:val="24"/>
          <w:szCs w:val="24"/>
        </w:rPr>
        <w:t>.</w:t>
      </w:r>
    </w:p>
    <w:p w:rsidR="00C1522B" w:rsidRPr="00754276" w:rsidRDefault="00401668" w:rsidP="00401668">
      <w:pPr>
        <w:pStyle w:val="ListParagraph"/>
        <w:numPr>
          <w:ilvl w:val="2"/>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P</w:t>
      </w:r>
      <w:r w:rsidR="00FB3B42" w:rsidRPr="00754276">
        <w:rPr>
          <w:rFonts w:ascii="Times New Roman" w:hAnsi="Times New Roman" w:cs="Times New Roman"/>
          <w:sz w:val="24"/>
          <w:szCs w:val="24"/>
        </w:rPr>
        <w:t xml:space="preserve">resenting false information is fraud and as such families who present false information are subject to being </w:t>
      </w:r>
      <w:r w:rsidRPr="00754276">
        <w:rPr>
          <w:rFonts w:ascii="Times New Roman" w:hAnsi="Times New Roman" w:cs="Times New Roman"/>
          <w:sz w:val="24"/>
          <w:szCs w:val="24"/>
        </w:rPr>
        <w:t>un-e</w:t>
      </w:r>
      <w:r w:rsidR="00FB3B42" w:rsidRPr="00754276">
        <w:rPr>
          <w:rFonts w:ascii="Times New Roman" w:hAnsi="Times New Roman" w:cs="Times New Roman"/>
          <w:sz w:val="24"/>
          <w:szCs w:val="24"/>
        </w:rPr>
        <w:t>nrolled</w:t>
      </w:r>
    </w:p>
    <w:p w:rsidR="00401668" w:rsidRPr="00754276" w:rsidRDefault="00401668" w:rsidP="00401668">
      <w:pPr>
        <w:pStyle w:val="ListParagraph"/>
        <w:numPr>
          <w:ilvl w:val="2"/>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E</w:t>
      </w:r>
      <w:r w:rsidR="00FB3B42" w:rsidRPr="00754276">
        <w:rPr>
          <w:rFonts w:ascii="Times New Roman" w:hAnsi="Times New Roman" w:cs="Times New Roman"/>
          <w:sz w:val="24"/>
          <w:szCs w:val="24"/>
        </w:rPr>
        <w:t>mployees who present false information are subject to disciplinary practices, up to and including termination.(NO APPROVAL NEEDED _ was a training)</w:t>
      </w:r>
    </w:p>
    <w:p w:rsidR="00C1522B" w:rsidRPr="00754276" w:rsidRDefault="00FB3B42" w:rsidP="00401668">
      <w:pPr>
        <w:pStyle w:val="ListParagraph"/>
        <w:numPr>
          <w:ilvl w:val="0"/>
          <w:numId w:val="3"/>
        </w:numPr>
        <w:spacing w:before="240"/>
        <w:contextualSpacing w:val="0"/>
        <w:rPr>
          <w:rFonts w:ascii="Times New Roman" w:hAnsi="Times New Roman" w:cs="Times New Roman"/>
          <w:b/>
          <w:sz w:val="24"/>
          <w:szCs w:val="24"/>
        </w:rPr>
      </w:pPr>
      <w:r w:rsidRPr="00754276">
        <w:rPr>
          <w:rFonts w:ascii="Times New Roman" w:hAnsi="Times New Roman" w:cs="Times New Roman"/>
          <w:b/>
          <w:sz w:val="24"/>
          <w:szCs w:val="24"/>
        </w:rPr>
        <w:t>Policy Groups (Policy Committee and Policy Council</w:t>
      </w:r>
    </w:p>
    <w:p w:rsidR="00401668" w:rsidRDefault="00401668" w:rsidP="00401668">
      <w:pPr>
        <w:pStyle w:val="ListParagraph"/>
        <w:numPr>
          <w:ilvl w:val="1"/>
          <w:numId w:val="3"/>
        </w:numPr>
        <w:spacing w:before="240"/>
        <w:contextualSpacing w:val="0"/>
        <w:rPr>
          <w:rFonts w:ascii="Times New Roman" w:hAnsi="Times New Roman" w:cs="Times New Roman"/>
          <w:sz w:val="24"/>
          <w:szCs w:val="24"/>
        </w:rPr>
      </w:pPr>
      <w:r w:rsidRPr="00754276">
        <w:rPr>
          <w:rFonts w:ascii="Times New Roman" w:hAnsi="Times New Roman" w:cs="Times New Roman"/>
          <w:sz w:val="24"/>
          <w:szCs w:val="24"/>
        </w:rPr>
        <w:t>D</w:t>
      </w:r>
      <w:r w:rsidR="00FB3B42" w:rsidRPr="00754276">
        <w:rPr>
          <w:rFonts w:ascii="Times New Roman" w:hAnsi="Times New Roman" w:cs="Times New Roman"/>
          <w:sz w:val="24"/>
          <w:szCs w:val="24"/>
        </w:rPr>
        <w:t>r. Armstead presented Le Jardin’s procedures for selecting a Policy Committee (delegate) and a Policy Council</w:t>
      </w:r>
      <w:r w:rsidRPr="00754276">
        <w:rPr>
          <w:rFonts w:ascii="Times New Roman" w:hAnsi="Times New Roman" w:cs="Times New Roman"/>
          <w:sz w:val="24"/>
          <w:szCs w:val="24"/>
        </w:rPr>
        <w:t xml:space="preserve"> (grantee)</w:t>
      </w:r>
      <w:r w:rsidR="00FB3B42" w:rsidRPr="00754276">
        <w:rPr>
          <w:rFonts w:ascii="Times New Roman" w:hAnsi="Times New Roman" w:cs="Times New Roman"/>
          <w:sz w:val="24"/>
          <w:szCs w:val="24"/>
        </w:rPr>
        <w:t xml:space="preserve">. </w:t>
      </w:r>
    </w:p>
    <w:p w:rsidR="008B0188" w:rsidRPr="008B0188" w:rsidRDefault="008B0188" w:rsidP="008B0188">
      <w:pPr>
        <w:pStyle w:val="ListParagraph"/>
        <w:numPr>
          <w:ilvl w:val="0"/>
          <w:numId w:val="3"/>
        </w:numPr>
        <w:rPr>
          <w:rFonts w:ascii="Times New Roman" w:hAnsi="Times New Roman" w:cs="Times New Roman"/>
          <w:sz w:val="24"/>
          <w:szCs w:val="24"/>
        </w:rPr>
      </w:pPr>
      <w:proofErr w:type="spellStart"/>
      <w:r w:rsidRPr="008B0188">
        <w:rPr>
          <w:rFonts w:ascii="Times New Roman" w:hAnsi="Times New Roman" w:cs="Times New Roman"/>
          <w:sz w:val="24"/>
          <w:szCs w:val="24"/>
        </w:rPr>
        <w:t>Dr</w:t>
      </w:r>
      <w:proofErr w:type="spellEnd"/>
      <w:r w:rsidRPr="008B0188">
        <w:rPr>
          <w:rFonts w:ascii="Times New Roman" w:hAnsi="Times New Roman" w:cs="Times New Roman"/>
          <w:sz w:val="24"/>
          <w:szCs w:val="24"/>
        </w:rPr>
        <w:t xml:space="preserve"> Armstead explained to the board the Impasse Procedure for resolving disputes between the Board of Directors and the Policy Committee. An Arbitration Committee will be established and made up of 3 people who all must be from outside the agency. The findings and decisions of the Arbitration Committee will be binding on all parties who are a part of the dispute. </w:t>
      </w:r>
      <w:r w:rsidRPr="008B0188">
        <w:rPr>
          <w:rFonts w:ascii="Times New Roman" w:hAnsi="Times New Roman" w:cs="Times New Roman"/>
          <w:sz w:val="24"/>
          <w:szCs w:val="24"/>
        </w:rPr>
        <w:t>Ms. Gerardin</w:t>
      </w:r>
      <w:r w:rsidRPr="008B0188">
        <w:rPr>
          <w:rFonts w:ascii="Times New Roman" w:hAnsi="Times New Roman" w:cs="Times New Roman"/>
          <w:sz w:val="24"/>
          <w:szCs w:val="24"/>
        </w:rPr>
        <w:t xml:space="preserve"> motioned to approve the Impasse Procedure</w:t>
      </w:r>
      <w:r w:rsidRPr="008B0188">
        <w:rPr>
          <w:rFonts w:ascii="Times New Roman" w:hAnsi="Times New Roman" w:cs="Times New Roman"/>
          <w:sz w:val="24"/>
          <w:szCs w:val="24"/>
        </w:rPr>
        <w:t>.  Ms. Usquelis seconded and the motion passed.</w:t>
      </w:r>
    </w:p>
    <w:p w:rsidR="008B0188" w:rsidRPr="00754276" w:rsidRDefault="008B0188" w:rsidP="008B0188">
      <w:pPr>
        <w:pStyle w:val="ListParagraph"/>
        <w:spacing w:before="240"/>
        <w:ind w:left="1440"/>
        <w:contextualSpacing w:val="0"/>
        <w:rPr>
          <w:rFonts w:ascii="Times New Roman" w:hAnsi="Times New Roman" w:cs="Times New Roman"/>
          <w:sz w:val="24"/>
          <w:szCs w:val="24"/>
        </w:rPr>
      </w:pPr>
      <w:bookmarkStart w:id="0" w:name="_GoBack"/>
      <w:bookmarkEnd w:id="0"/>
    </w:p>
    <w:p w:rsidR="000731DA" w:rsidRPr="00754276" w:rsidRDefault="00401668" w:rsidP="000653E6">
      <w:pPr>
        <w:pStyle w:val="ListParagraph"/>
        <w:numPr>
          <w:ilvl w:val="0"/>
          <w:numId w:val="1"/>
        </w:numPr>
        <w:spacing w:before="240"/>
        <w:contextualSpacing w:val="0"/>
        <w:rPr>
          <w:rFonts w:ascii="Times New Roman" w:hAnsi="Times New Roman" w:cs="Times New Roman"/>
          <w:b/>
          <w:sz w:val="24"/>
          <w:szCs w:val="24"/>
        </w:rPr>
      </w:pPr>
      <w:r w:rsidRPr="00754276">
        <w:rPr>
          <w:rFonts w:ascii="Times New Roman" w:hAnsi="Times New Roman" w:cs="Times New Roman"/>
          <w:b/>
          <w:sz w:val="24"/>
          <w:szCs w:val="24"/>
        </w:rPr>
        <w:t>H</w:t>
      </w:r>
      <w:r w:rsidR="00FB3B42" w:rsidRPr="00754276">
        <w:rPr>
          <w:rFonts w:ascii="Times New Roman" w:hAnsi="Times New Roman" w:cs="Times New Roman"/>
          <w:b/>
          <w:sz w:val="24"/>
          <w:szCs w:val="24"/>
        </w:rPr>
        <w:t>uman Resources</w:t>
      </w:r>
    </w:p>
    <w:p w:rsidR="00040243" w:rsidRPr="00754276" w:rsidRDefault="00040243" w:rsidP="00BF2C8A">
      <w:pPr>
        <w:pStyle w:val="ListParagraph"/>
        <w:numPr>
          <w:ilvl w:val="0"/>
          <w:numId w:val="5"/>
        </w:numPr>
        <w:rPr>
          <w:rFonts w:ascii="Times New Roman" w:hAnsi="Times New Roman" w:cs="Times New Roman"/>
          <w:sz w:val="24"/>
          <w:szCs w:val="24"/>
          <w:highlight w:val="yellow"/>
        </w:rPr>
      </w:pPr>
      <w:r w:rsidRPr="00754276">
        <w:rPr>
          <w:rFonts w:ascii="Times New Roman" w:hAnsi="Times New Roman" w:cs="Times New Roman"/>
          <w:sz w:val="24"/>
          <w:szCs w:val="24"/>
        </w:rPr>
        <w:t>Ms. Garcia presented the Updated Organizational Chart. The only change to the chart was the new Parenting Program Coordinator positio</w:t>
      </w:r>
      <w:r w:rsidR="00311AB4" w:rsidRPr="00754276">
        <w:rPr>
          <w:rFonts w:ascii="Times New Roman" w:hAnsi="Times New Roman" w:cs="Times New Roman"/>
          <w:sz w:val="24"/>
          <w:szCs w:val="24"/>
        </w:rPr>
        <w:t xml:space="preserve">n. This is the new position from the </w:t>
      </w:r>
      <w:proofErr w:type="spellStart"/>
      <w:r w:rsidRPr="00754276">
        <w:rPr>
          <w:rFonts w:ascii="Times New Roman" w:hAnsi="Times New Roman" w:cs="Times New Roman"/>
          <w:sz w:val="24"/>
          <w:szCs w:val="24"/>
        </w:rPr>
        <w:t>the</w:t>
      </w:r>
      <w:proofErr w:type="spellEnd"/>
      <w:r w:rsidRPr="00754276">
        <w:rPr>
          <w:rFonts w:ascii="Times New Roman" w:hAnsi="Times New Roman" w:cs="Times New Roman"/>
          <w:sz w:val="24"/>
          <w:szCs w:val="24"/>
        </w:rPr>
        <w:t xml:space="preserve"> Parenting Grant. Ms. Garcia went over the role and responsibility of the Parenting Program Coordinator. Ms. Gerardin mad</w:t>
      </w:r>
      <w:r w:rsidR="00C54B9A" w:rsidRPr="00754276">
        <w:rPr>
          <w:rFonts w:ascii="Times New Roman" w:hAnsi="Times New Roman" w:cs="Times New Roman"/>
          <w:sz w:val="24"/>
          <w:szCs w:val="24"/>
        </w:rPr>
        <w:t>e a motion to approve the Updated Organizational Chart</w:t>
      </w:r>
      <w:r w:rsidRPr="00754276">
        <w:rPr>
          <w:rFonts w:ascii="Times New Roman" w:hAnsi="Times New Roman" w:cs="Times New Roman"/>
          <w:sz w:val="24"/>
          <w:szCs w:val="24"/>
        </w:rPr>
        <w:t>.  Ms. Usquelis seconded.  The motion carried.</w:t>
      </w:r>
    </w:p>
    <w:p w:rsidR="00C54B9A" w:rsidRPr="00754276" w:rsidRDefault="00C54B9A" w:rsidP="00BF2C8A">
      <w:pPr>
        <w:pStyle w:val="ListParagraph"/>
        <w:numPr>
          <w:ilvl w:val="0"/>
          <w:numId w:val="5"/>
        </w:numPr>
        <w:rPr>
          <w:rFonts w:ascii="Times New Roman" w:hAnsi="Times New Roman" w:cs="Times New Roman"/>
          <w:sz w:val="24"/>
          <w:szCs w:val="24"/>
          <w:highlight w:val="yellow"/>
        </w:rPr>
      </w:pPr>
      <w:r w:rsidRPr="00754276">
        <w:rPr>
          <w:rFonts w:ascii="Times New Roman" w:hAnsi="Times New Roman" w:cs="Times New Roman"/>
          <w:sz w:val="24"/>
          <w:szCs w:val="24"/>
        </w:rPr>
        <w:t xml:space="preserve">Ms. Garcia reviewed the Updated HR Policies and Procedures. For example, the introductory period for an employee is 180 days. Also, any job openings will be posted on ADP Talent Management System and the Le Jardin website. Ms. Aponte made a motion to approve the Updated HR Policy and Procedure. Ms. Gerardin seconded. The motion carried. </w:t>
      </w:r>
    </w:p>
    <w:p w:rsidR="00695DE4" w:rsidRPr="00754276" w:rsidRDefault="00695DE4" w:rsidP="00695DE4">
      <w:pPr>
        <w:pStyle w:val="ListParagraph"/>
        <w:numPr>
          <w:ilvl w:val="0"/>
          <w:numId w:val="5"/>
        </w:numPr>
        <w:rPr>
          <w:rFonts w:ascii="Times New Roman" w:hAnsi="Times New Roman" w:cs="Times New Roman"/>
          <w:sz w:val="24"/>
          <w:szCs w:val="24"/>
          <w:highlight w:val="yellow"/>
        </w:rPr>
      </w:pPr>
      <w:r w:rsidRPr="00754276">
        <w:rPr>
          <w:rFonts w:ascii="Times New Roman" w:hAnsi="Times New Roman" w:cs="Times New Roman"/>
          <w:sz w:val="24"/>
          <w:szCs w:val="24"/>
        </w:rPr>
        <w:t>Ms. Garcia wen</w:t>
      </w:r>
      <w:r w:rsidR="006225FD" w:rsidRPr="00754276">
        <w:rPr>
          <w:rFonts w:ascii="Times New Roman" w:hAnsi="Times New Roman" w:cs="Times New Roman"/>
          <w:sz w:val="24"/>
          <w:szCs w:val="24"/>
        </w:rPr>
        <w:t>t over the Standards of Contact. The staff must not</w:t>
      </w:r>
    </w:p>
    <w:p w:rsidR="006225FD" w:rsidRPr="00754276" w:rsidRDefault="006225FD" w:rsidP="00695DE4">
      <w:pPr>
        <w:pStyle w:val="ListParagraph"/>
        <w:ind w:left="1440"/>
        <w:rPr>
          <w:rFonts w:ascii="Times New Roman" w:hAnsi="Times New Roman" w:cs="Times New Roman"/>
          <w:sz w:val="24"/>
          <w:szCs w:val="24"/>
        </w:rPr>
      </w:pPr>
      <w:proofErr w:type="gramStart"/>
      <w:r w:rsidRPr="00754276">
        <w:rPr>
          <w:rFonts w:ascii="Times New Roman" w:hAnsi="Times New Roman" w:cs="Times New Roman"/>
          <w:sz w:val="24"/>
          <w:szCs w:val="24"/>
        </w:rPr>
        <w:t>a</w:t>
      </w:r>
      <w:proofErr w:type="gramEnd"/>
      <w:r w:rsidRPr="00754276">
        <w:rPr>
          <w:rFonts w:ascii="Times New Roman" w:hAnsi="Times New Roman" w:cs="Times New Roman"/>
          <w:sz w:val="24"/>
          <w:szCs w:val="24"/>
        </w:rPr>
        <w:t xml:space="preserve"> .Use Corporal Punishment</w:t>
      </w:r>
    </w:p>
    <w:p w:rsidR="006225FD" w:rsidRPr="00754276" w:rsidRDefault="006225FD" w:rsidP="00695DE4">
      <w:pPr>
        <w:pStyle w:val="ListParagraph"/>
        <w:ind w:left="1440"/>
        <w:rPr>
          <w:rFonts w:ascii="Times New Roman" w:hAnsi="Times New Roman" w:cs="Times New Roman"/>
          <w:sz w:val="24"/>
          <w:szCs w:val="24"/>
        </w:rPr>
      </w:pPr>
      <w:r w:rsidRPr="00754276">
        <w:rPr>
          <w:rFonts w:ascii="Times New Roman" w:hAnsi="Times New Roman" w:cs="Times New Roman"/>
          <w:sz w:val="24"/>
          <w:szCs w:val="24"/>
        </w:rPr>
        <w:t>b. Use Isolation to discipline a child</w:t>
      </w:r>
    </w:p>
    <w:p w:rsidR="006225FD" w:rsidRPr="00754276" w:rsidRDefault="006225FD" w:rsidP="00695DE4">
      <w:pPr>
        <w:pStyle w:val="ListParagraph"/>
        <w:ind w:left="1440"/>
        <w:rPr>
          <w:rFonts w:ascii="Times New Roman" w:hAnsi="Times New Roman" w:cs="Times New Roman"/>
          <w:sz w:val="24"/>
          <w:szCs w:val="24"/>
        </w:rPr>
      </w:pPr>
      <w:r w:rsidRPr="00754276">
        <w:rPr>
          <w:rFonts w:ascii="Times New Roman" w:hAnsi="Times New Roman" w:cs="Times New Roman"/>
          <w:sz w:val="24"/>
          <w:szCs w:val="24"/>
        </w:rPr>
        <w:t>c. Bind or tie a child to restrict movement or tape a child’s mouth;</w:t>
      </w:r>
    </w:p>
    <w:p w:rsidR="006225FD" w:rsidRPr="00754276" w:rsidRDefault="0012050D" w:rsidP="00695DE4">
      <w:pPr>
        <w:pStyle w:val="ListParagraph"/>
        <w:ind w:left="1440"/>
        <w:rPr>
          <w:rFonts w:ascii="Times New Roman" w:hAnsi="Times New Roman" w:cs="Times New Roman"/>
          <w:sz w:val="24"/>
          <w:szCs w:val="24"/>
        </w:rPr>
      </w:pPr>
      <w:r w:rsidRPr="00754276">
        <w:rPr>
          <w:rFonts w:ascii="Times New Roman" w:hAnsi="Times New Roman" w:cs="Times New Roman"/>
          <w:sz w:val="24"/>
          <w:szCs w:val="24"/>
        </w:rPr>
        <w:t>d. Use or withh</w:t>
      </w:r>
      <w:r w:rsidR="006225FD" w:rsidRPr="00754276">
        <w:rPr>
          <w:rFonts w:ascii="Times New Roman" w:hAnsi="Times New Roman" w:cs="Times New Roman"/>
          <w:sz w:val="24"/>
          <w:szCs w:val="24"/>
        </w:rPr>
        <w:t>old food as a punishment or reward</w:t>
      </w:r>
    </w:p>
    <w:p w:rsidR="006225FD" w:rsidRPr="00754276" w:rsidRDefault="006225FD" w:rsidP="00695DE4">
      <w:pPr>
        <w:pStyle w:val="ListParagraph"/>
        <w:ind w:left="1440"/>
        <w:rPr>
          <w:rFonts w:ascii="Times New Roman" w:hAnsi="Times New Roman" w:cs="Times New Roman"/>
          <w:sz w:val="24"/>
          <w:szCs w:val="24"/>
        </w:rPr>
      </w:pPr>
      <w:r w:rsidRPr="00754276">
        <w:rPr>
          <w:rFonts w:ascii="Times New Roman" w:hAnsi="Times New Roman" w:cs="Times New Roman"/>
          <w:sz w:val="24"/>
          <w:szCs w:val="24"/>
        </w:rPr>
        <w:t>e. Use toilet learning/training methods that punish, demean, or humiliate a child</w:t>
      </w:r>
    </w:p>
    <w:p w:rsidR="006225FD" w:rsidRPr="00754276" w:rsidRDefault="006225FD" w:rsidP="00695DE4">
      <w:pPr>
        <w:pStyle w:val="ListParagraph"/>
        <w:ind w:left="1440"/>
        <w:rPr>
          <w:rFonts w:ascii="Times New Roman" w:hAnsi="Times New Roman" w:cs="Times New Roman"/>
          <w:sz w:val="24"/>
          <w:szCs w:val="24"/>
        </w:rPr>
      </w:pPr>
      <w:proofErr w:type="gramStart"/>
      <w:r w:rsidRPr="00754276">
        <w:rPr>
          <w:rFonts w:ascii="Times New Roman" w:hAnsi="Times New Roman" w:cs="Times New Roman"/>
          <w:sz w:val="24"/>
          <w:szCs w:val="24"/>
        </w:rPr>
        <w:t>f</w:t>
      </w:r>
      <w:proofErr w:type="gramEnd"/>
      <w:r w:rsidRPr="00754276">
        <w:rPr>
          <w:rFonts w:ascii="Times New Roman" w:hAnsi="Times New Roman" w:cs="Times New Roman"/>
          <w:sz w:val="24"/>
          <w:szCs w:val="24"/>
        </w:rPr>
        <w:t>. Use any form of emotional abuse, including public or private humiliation, rejecting, terrorizing, extended ignoring, or corrupting a child</w:t>
      </w:r>
    </w:p>
    <w:p w:rsidR="006225FD" w:rsidRPr="00754276" w:rsidRDefault="006225FD" w:rsidP="00695DE4">
      <w:pPr>
        <w:pStyle w:val="ListParagraph"/>
        <w:ind w:left="1440"/>
        <w:rPr>
          <w:rFonts w:ascii="Times New Roman" w:hAnsi="Times New Roman" w:cs="Times New Roman"/>
          <w:sz w:val="24"/>
          <w:szCs w:val="24"/>
        </w:rPr>
      </w:pPr>
      <w:r w:rsidRPr="00754276">
        <w:rPr>
          <w:rFonts w:ascii="Times New Roman" w:hAnsi="Times New Roman" w:cs="Times New Roman"/>
          <w:sz w:val="24"/>
          <w:szCs w:val="24"/>
        </w:rPr>
        <w:t>g. Physically abuse a child</w:t>
      </w:r>
    </w:p>
    <w:p w:rsidR="006225FD" w:rsidRPr="00754276" w:rsidRDefault="006225FD" w:rsidP="00695DE4">
      <w:pPr>
        <w:pStyle w:val="ListParagraph"/>
        <w:ind w:left="1440"/>
        <w:rPr>
          <w:rFonts w:ascii="Times New Roman" w:hAnsi="Times New Roman" w:cs="Times New Roman"/>
          <w:sz w:val="24"/>
          <w:szCs w:val="24"/>
        </w:rPr>
      </w:pPr>
      <w:r w:rsidRPr="00754276">
        <w:rPr>
          <w:rFonts w:ascii="Times New Roman" w:hAnsi="Times New Roman" w:cs="Times New Roman"/>
          <w:sz w:val="24"/>
          <w:szCs w:val="24"/>
        </w:rPr>
        <w:t>h. Use any form of verbal abuse, including profane, sarcastic language, threats, or derogatory remarks about the child or child’s family</w:t>
      </w:r>
    </w:p>
    <w:p w:rsidR="006225FD" w:rsidRPr="00754276" w:rsidRDefault="006225FD" w:rsidP="00695DE4">
      <w:pPr>
        <w:pStyle w:val="ListParagraph"/>
        <w:ind w:left="1440"/>
        <w:rPr>
          <w:rFonts w:ascii="Times New Roman" w:hAnsi="Times New Roman" w:cs="Times New Roman"/>
          <w:sz w:val="24"/>
          <w:szCs w:val="24"/>
        </w:rPr>
      </w:pPr>
      <w:proofErr w:type="spellStart"/>
      <w:r w:rsidRPr="00754276">
        <w:rPr>
          <w:rFonts w:ascii="Times New Roman" w:hAnsi="Times New Roman" w:cs="Times New Roman"/>
          <w:sz w:val="24"/>
          <w:szCs w:val="24"/>
        </w:rPr>
        <w:t>i</w:t>
      </w:r>
      <w:proofErr w:type="spellEnd"/>
      <w:r w:rsidRPr="00754276">
        <w:rPr>
          <w:rFonts w:ascii="Times New Roman" w:hAnsi="Times New Roman" w:cs="Times New Roman"/>
          <w:sz w:val="24"/>
          <w:szCs w:val="24"/>
        </w:rPr>
        <w:t>. Use physical activity or outdoor time as punishment or reward</w:t>
      </w:r>
    </w:p>
    <w:p w:rsidR="006225FD" w:rsidRPr="00754276" w:rsidRDefault="006225FD" w:rsidP="006225FD">
      <w:pPr>
        <w:pStyle w:val="ListParagraph"/>
        <w:ind w:left="1440" w:hanging="270"/>
        <w:rPr>
          <w:rFonts w:ascii="Times New Roman" w:hAnsi="Times New Roman" w:cs="Times New Roman"/>
          <w:sz w:val="24"/>
          <w:szCs w:val="24"/>
        </w:rPr>
      </w:pPr>
      <w:r w:rsidRPr="00754276">
        <w:rPr>
          <w:rFonts w:ascii="Times New Roman" w:hAnsi="Times New Roman" w:cs="Times New Roman"/>
          <w:sz w:val="24"/>
          <w:szCs w:val="24"/>
        </w:rPr>
        <w:t>D. Ms. Garcia discussed the Conflict of Interest Policy</w:t>
      </w:r>
    </w:p>
    <w:p w:rsidR="006225FD" w:rsidRPr="00754276" w:rsidRDefault="006225FD" w:rsidP="006225FD">
      <w:pPr>
        <w:pStyle w:val="ListParagraph"/>
        <w:ind w:left="1440"/>
        <w:rPr>
          <w:rFonts w:ascii="Times New Roman" w:hAnsi="Times New Roman" w:cs="Times New Roman"/>
          <w:sz w:val="24"/>
          <w:szCs w:val="24"/>
        </w:rPr>
      </w:pPr>
      <w:r w:rsidRPr="00754276">
        <w:rPr>
          <w:rFonts w:ascii="Times New Roman" w:hAnsi="Times New Roman" w:cs="Times New Roman"/>
          <w:sz w:val="24"/>
          <w:szCs w:val="24"/>
        </w:rPr>
        <w:t>a. Not have a financial conflict of interest with the Head Start Program/Agency</w:t>
      </w:r>
    </w:p>
    <w:p w:rsidR="006225FD" w:rsidRPr="00754276" w:rsidRDefault="006225FD" w:rsidP="006225FD">
      <w:pPr>
        <w:pStyle w:val="ListParagraph"/>
        <w:ind w:left="1440"/>
        <w:rPr>
          <w:rFonts w:ascii="Times New Roman" w:hAnsi="Times New Roman" w:cs="Times New Roman"/>
          <w:sz w:val="24"/>
          <w:szCs w:val="24"/>
        </w:rPr>
      </w:pPr>
      <w:r w:rsidRPr="00754276">
        <w:rPr>
          <w:rFonts w:ascii="Times New Roman" w:hAnsi="Times New Roman" w:cs="Times New Roman"/>
          <w:sz w:val="24"/>
          <w:szCs w:val="24"/>
        </w:rPr>
        <w:t>b. Not receive compensation for serving on the Board or for providing services to the Head Start Program/Agency</w:t>
      </w:r>
    </w:p>
    <w:p w:rsidR="00695DE4" w:rsidRPr="00754276" w:rsidRDefault="006225FD" w:rsidP="006225FD">
      <w:pPr>
        <w:pStyle w:val="ListParagraph"/>
        <w:ind w:left="1440"/>
        <w:rPr>
          <w:rFonts w:ascii="Times New Roman" w:hAnsi="Times New Roman" w:cs="Times New Roman"/>
          <w:sz w:val="24"/>
          <w:szCs w:val="24"/>
          <w:highlight w:val="yellow"/>
        </w:rPr>
      </w:pPr>
      <w:r w:rsidRPr="00754276">
        <w:rPr>
          <w:rFonts w:ascii="Times New Roman" w:hAnsi="Times New Roman" w:cs="Times New Roman"/>
          <w:sz w:val="24"/>
          <w:szCs w:val="24"/>
        </w:rPr>
        <w:t>c. Not to be employed, not members of your immediate family to be employed by the Head Start Program/Agency</w:t>
      </w:r>
      <w:r w:rsidRPr="00754276">
        <w:rPr>
          <w:rFonts w:ascii="Times New Roman" w:hAnsi="Times New Roman" w:cs="Times New Roman"/>
          <w:sz w:val="24"/>
          <w:szCs w:val="24"/>
          <w:highlight w:val="yellow"/>
        </w:rPr>
        <w:t xml:space="preserve"> </w:t>
      </w:r>
    </w:p>
    <w:p w:rsidR="007761C1" w:rsidRPr="00754276" w:rsidRDefault="007761C1" w:rsidP="00C54B9A">
      <w:pPr>
        <w:pStyle w:val="ListParagraph"/>
        <w:rPr>
          <w:rFonts w:ascii="Times New Roman" w:hAnsi="Times New Roman" w:cs="Times New Roman"/>
          <w:sz w:val="24"/>
          <w:szCs w:val="24"/>
        </w:rPr>
      </w:pPr>
    </w:p>
    <w:p w:rsidR="007761C1" w:rsidRPr="00754276" w:rsidRDefault="000653E6" w:rsidP="000653E6">
      <w:pPr>
        <w:ind w:left="1080" w:hanging="540"/>
        <w:rPr>
          <w:rFonts w:ascii="Times New Roman" w:hAnsi="Times New Roman" w:cs="Times New Roman"/>
          <w:b/>
          <w:sz w:val="24"/>
          <w:szCs w:val="24"/>
        </w:rPr>
      </w:pPr>
      <w:r w:rsidRPr="00754276">
        <w:rPr>
          <w:rFonts w:ascii="Times New Roman" w:hAnsi="Times New Roman" w:cs="Times New Roman"/>
          <w:b/>
          <w:sz w:val="24"/>
          <w:szCs w:val="24"/>
        </w:rPr>
        <w:t xml:space="preserve">IX </w:t>
      </w:r>
      <w:r w:rsidR="00FB3B42" w:rsidRPr="00754276">
        <w:rPr>
          <w:rFonts w:ascii="Times New Roman" w:hAnsi="Times New Roman" w:cs="Times New Roman"/>
          <w:b/>
          <w:sz w:val="24"/>
          <w:szCs w:val="24"/>
        </w:rPr>
        <w:t xml:space="preserve">Financial Reports </w:t>
      </w:r>
    </w:p>
    <w:p w:rsidR="00BD2BCD" w:rsidRPr="00754276" w:rsidRDefault="00F16C00" w:rsidP="000653E6">
      <w:pPr>
        <w:pStyle w:val="ListParagraph"/>
        <w:numPr>
          <w:ilvl w:val="0"/>
          <w:numId w:val="6"/>
        </w:numPr>
        <w:ind w:left="1080" w:hanging="180"/>
        <w:rPr>
          <w:rFonts w:ascii="Times New Roman" w:hAnsi="Times New Roman" w:cs="Times New Roman"/>
          <w:sz w:val="24"/>
          <w:szCs w:val="24"/>
        </w:rPr>
      </w:pPr>
      <w:r w:rsidRPr="00754276">
        <w:rPr>
          <w:rFonts w:ascii="Times New Roman" w:hAnsi="Times New Roman" w:cs="Times New Roman"/>
          <w:sz w:val="24"/>
          <w:szCs w:val="24"/>
        </w:rPr>
        <w:t xml:space="preserve">Ms. Martinez presented to the board the Financial Statements for June 2018. Cash flows from Operating Activity increased in Net assets by $618,796 in the month of June. The cash balance at the beginning of the year was $191,859 and at the end of the year was $261,249. </w:t>
      </w:r>
    </w:p>
    <w:p w:rsidR="000C6F8D" w:rsidRPr="00754276" w:rsidRDefault="006D7A06" w:rsidP="000653E6">
      <w:pPr>
        <w:pStyle w:val="ListParagraph"/>
        <w:numPr>
          <w:ilvl w:val="0"/>
          <w:numId w:val="6"/>
        </w:numPr>
        <w:ind w:left="1080" w:hanging="180"/>
        <w:rPr>
          <w:rFonts w:ascii="Times New Roman" w:hAnsi="Times New Roman" w:cs="Times New Roman"/>
          <w:sz w:val="24"/>
          <w:szCs w:val="24"/>
        </w:rPr>
      </w:pPr>
      <w:r w:rsidRPr="00754276">
        <w:rPr>
          <w:rFonts w:ascii="Times New Roman" w:hAnsi="Times New Roman" w:cs="Times New Roman"/>
          <w:sz w:val="24"/>
          <w:szCs w:val="24"/>
        </w:rPr>
        <w:lastRenderedPageBreak/>
        <w:t xml:space="preserve">Ms. Martinez reviewed the Updated Financial Policies and Procedures. Ms. Martinez discussed how the change took place. Ms. Martinez went to Las Vegas in July 2018 and there was a compliance training session. In this training is where </w:t>
      </w:r>
      <w:r w:rsidR="00E63A23" w:rsidRPr="00754276">
        <w:rPr>
          <w:rFonts w:ascii="Times New Roman" w:hAnsi="Times New Roman" w:cs="Times New Roman"/>
          <w:sz w:val="24"/>
          <w:szCs w:val="24"/>
        </w:rPr>
        <w:t>Ms. Martinez</w:t>
      </w:r>
      <w:r w:rsidRPr="00754276">
        <w:rPr>
          <w:rFonts w:ascii="Times New Roman" w:hAnsi="Times New Roman" w:cs="Times New Roman"/>
          <w:sz w:val="24"/>
          <w:szCs w:val="24"/>
        </w:rPr>
        <w:t xml:space="preserve"> revamped our policy and procedure to mirror with what she learned in the training. The board will be voting on the Updates in the December Board Meeting. </w:t>
      </w:r>
    </w:p>
    <w:p w:rsidR="00F16C00" w:rsidRPr="00754276" w:rsidRDefault="00F16C00" w:rsidP="00F16C00">
      <w:pPr>
        <w:pStyle w:val="ListParagraph"/>
        <w:rPr>
          <w:rFonts w:ascii="Times New Roman" w:hAnsi="Times New Roman" w:cs="Times New Roman"/>
          <w:sz w:val="24"/>
          <w:szCs w:val="24"/>
        </w:rPr>
      </w:pPr>
    </w:p>
    <w:p w:rsidR="006F1519" w:rsidRPr="00754276" w:rsidRDefault="00FB3B42" w:rsidP="000653E6">
      <w:pPr>
        <w:pStyle w:val="ListParagraph"/>
        <w:numPr>
          <w:ilvl w:val="0"/>
          <w:numId w:val="9"/>
        </w:numPr>
        <w:rPr>
          <w:rFonts w:ascii="Times New Roman" w:hAnsi="Times New Roman" w:cs="Times New Roman"/>
          <w:b/>
          <w:sz w:val="24"/>
          <w:szCs w:val="24"/>
        </w:rPr>
      </w:pPr>
      <w:r w:rsidRPr="00754276">
        <w:rPr>
          <w:rFonts w:ascii="Times New Roman" w:hAnsi="Times New Roman" w:cs="Times New Roman"/>
          <w:b/>
          <w:sz w:val="24"/>
          <w:szCs w:val="24"/>
        </w:rPr>
        <w:t>Other Business</w:t>
      </w:r>
    </w:p>
    <w:p w:rsidR="000653E6" w:rsidRPr="00754276" w:rsidRDefault="000653E6" w:rsidP="000653E6">
      <w:pPr>
        <w:pStyle w:val="ListParagraph"/>
        <w:numPr>
          <w:ilvl w:val="0"/>
          <w:numId w:val="7"/>
        </w:numPr>
        <w:ind w:left="900" w:hanging="90"/>
        <w:rPr>
          <w:rFonts w:ascii="Times New Roman" w:hAnsi="Times New Roman" w:cs="Times New Roman"/>
          <w:sz w:val="24"/>
          <w:szCs w:val="24"/>
        </w:rPr>
      </w:pPr>
      <w:r w:rsidRPr="00754276">
        <w:rPr>
          <w:rFonts w:ascii="Times New Roman" w:hAnsi="Times New Roman" w:cs="Times New Roman"/>
          <w:sz w:val="24"/>
          <w:szCs w:val="24"/>
        </w:rPr>
        <w:t>Mr. Berrones</w:t>
      </w:r>
      <w:r w:rsidR="00FB3B42" w:rsidRPr="00754276">
        <w:rPr>
          <w:rFonts w:ascii="Times New Roman" w:hAnsi="Times New Roman" w:cs="Times New Roman"/>
          <w:sz w:val="24"/>
          <w:szCs w:val="24"/>
        </w:rPr>
        <w:t xml:space="preserve"> discussed the upcoming Art and Jazz event coming up in February. We are looking to make this the most successful event in our history. It has grown tremendously in popularity and </w:t>
      </w:r>
      <w:r w:rsidRPr="00754276">
        <w:rPr>
          <w:rFonts w:ascii="Times New Roman" w:hAnsi="Times New Roman" w:cs="Times New Roman"/>
          <w:sz w:val="24"/>
          <w:szCs w:val="24"/>
        </w:rPr>
        <w:t xml:space="preserve">there was talk in </w:t>
      </w:r>
      <w:r w:rsidR="00FB3B42" w:rsidRPr="00754276">
        <w:rPr>
          <w:rFonts w:ascii="Times New Roman" w:hAnsi="Times New Roman" w:cs="Times New Roman"/>
          <w:sz w:val="24"/>
          <w:szCs w:val="24"/>
        </w:rPr>
        <w:t>moving it to Main Street. We made the decisio</w:t>
      </w:r>
      <w:r w:rsidRPr="00754276">
        <w:rPr>
          <w:rFonts w:ascii="Times New Roman" w:hAnsi="Times New Roman" w:cs="Times New Roman"/>
          <w:sz w:val="24"/>
          <w:szCs w:val="24"/>
        </w:rPr>
        <w:t xml:space="preserve">n to keep it in house. </w:t>
      </w:r>
    </w:p>
    <w:p w:rsidR="000653E6" w:rsidRPr="00754276" w:rsidRDefault="000653E6" w:rsidP="005C65EC">
      <w:pPr>
        <w:pStyle w:val="ListParagraph"/>
        <w:numPr>
          <w:ilvl w:val="0"/>
          <w:numId w:val="7"/>
        </w:numPr>
        <w:ind w:firstLine="90"/>
        <w:rPr>
          <w:rFonts w:ascii="Times New Roman" w:hAnsi="Times New Roman" w:cs="Times New Roman"/>
          <w:sz w:val="24"/>
          <w:szCs w:val="24"/>
        </w:rPr>
      </w:pPr>
      <w:r w:rsidRPr="00754276">
        <w:rPr>
          <w:rFonts w:ascii="Times New Roman" w:hAnsi="Times New Roman" w:cs="Times New Roman"/>
          <w:sz w:val="24"/>
          <w:szCs w:val="24"/>
        </w:rPr>
        <w:t>Mr. Berrones tha</w:t>
      </w:r>
      <w:r w:rsidR="00FB3B42" w:rsidRPr="00754276">
        <w:rPr>
          <w:rFonts w:ascii="Times New Roman" w:hAnsi="Times New Roman" w:cs="Times New Roman"/>
          <w:sz w:val="24"/>
          <w:szCs w:val="24"/>
        </w:rPr>
        <w:t>nked the staff for</w:t>
      </w:r>
      <w:r w:rsidR="004A2AFE" w:rsidRPr="00754276">
        <w:rPr>
          <w:rFonts w:ascii="Times New Roman" w:hAnsi="Times New Roman" w:cs="Times New Roman"/>
          <w:sz w:val="24"/>
          <w:szCs w:val="24"/>
        </w:rPr>
        <w:t xml:space="preserve"> their</w:t>
      </w:r>
      <w:r w:rsidR="00FB3B42" w:rsidRPr="00754276">
        <w:rPr>
          <w:rFonts w:ascii="Times New Roman" w:hAnsi="Times New Roman" w:cs="Times New Roman"/>
          <w:sz w:val="24"/>
          <w:szCs w:val="24"/>
        </w:rPr>
        <w:t xml:space="preserve"> hard work this year. </w:t>
      </w:r>
    </w:p>
    <w:p w:rsidR="00940EDC" w:rsidRPr="00754276" w:rsidRDefault="00FB3B42" w:rsidP="005C65EC">
      <w:pPr>
        <w:pStyle w:val="ListParagraph"/>
        <w:numPr>
          <w:ilvl w:val="0"/>
          <w:numId w:val="7"/>
        </w:numPr>
        <w:tabs>
          <w:tab w:val="left" w:pos="810"/>
        </w:tabs>
        <w:ind w:left="810" w:firstLine="0"/>
        <w:rPr>
          <w:rFonts w:ascii="Times New Roman" w:hAnsi="Times New Roman" w:cs="Times New Roman"/>
          <w:sz w:val="24"/>
          <w:szCs w:val="24"/>
        </w:rPr>
      </w:pPr>
      <w:r w:rsidRPr="00754276">
        <w:rPr>
          <w:rFonts w:ascii="Times New Roman" w:hAnsi="Times New Roman" w:cs="Times New Roman"/>
          <w:sz w:val="24"/>
          <w:szCs w:val="24"/>
        </w:rPr>
        <w:t xml:space="preserve">We are losing </w:t>
      </w:r>
      <w:r w:rsidR="000653E6" w:rsidRPr="00754276">
        <w:rPr>
          <w:rFonts w:ascii="Times New Roman" w:hAnsi="Times New Roman" w:cs="Times New Roman"/>
          <w:sz w:val="24"/>
          <w:szCs w:val="24"/>
        </w:rPr>
        <w:t>Ms. Brieler and Dr. Greenfield</w:t>
      </w:r>
      <w:r w:rsidRPr="00754276">
        <w:rPr>
          <w:rFonts w:ascii="Times New Roman" w:hAnsi="Times New Roman" w:cs="Times New Roman"/>
          <w:sz w:val="24"/>
          <w:szCs w:val="24"/>
        </w:rPr>
        <w:t xml:space="preserve"> from the board. </w:t>
      </w:r>
      <w:r w:rsidR="000653E6" w:rsidRPr="00754276">
        <w:rPr>
          <w:rFonts w:ascii="Times New Roman" w:hAnsi="Times New Roman" w:cs="Times New Roman"/>
          <w:sz w:val="24"/>
          <w:szCs w:val="24"/>
        </w:rPr>
        <w:t>Mr. Murphy</w:t>
      </w:r>
      <w:r w:rsidRPr="00754276">
        <w:rPr>
          <w:rFonts w:ascii="Times New Roman" w:hAnsi="Times New Roman" w:cs="Times New Roman"/>
          <w:sz w:val="24"/>
          <w:szCs w:val="24"/>
        </w:rPr>
        <w:t xml:space="preserve"> presente</w:t>
      </w:r>
      <w:r w:rsidR="000653E6" w:rsidRPr="00754276">
        <w:rPr>
          <w:rFonts w:ascii="Times New Roman" w:hAnsi="Times New Roman" w:cs="Times New Roman"/>
          <w:sz w:val="24"/>
          <w:szCs w:val="24"/>
        </w:rPr>
        <w:t>d a certificate of appreciation to Dr. Greenfield</w:t>
      </w:r>
      <w:r w:rsidRPr="00754276">
        <w:rPr>
          <w:rFonts w:ascii="Times New Roman" w:hAnsi="Times New Roman" w:cs="Times New Roman"/>
          <w:sz w:val="24"/>
          <w:szCs w:val="24"/>
        </w:rPr>
        <w:t xml:space="preserve"> </w:t>
      </w:r>
    </w:p>
    <w:p w:rsidR="008E74CA" w:rsidRPr="00754276" w:rsidRDefault="000653E6" w:rsidP="00832FAF">
      <w:pPr>
        <w:rPr>
          <w:rFonts w:ascii="Times New Roman" w:hAnsi="Times New Roman" w:cs="Times New Roman"/>
          <w:b/>
          <w:sz w:val="24"/>
          <w:szCs w:val="24"/>
        </w:rPr>
      </w:pPr>
      <w:r w:rsidRPr="00754276">
        <w:rPr>
          <w:rFonts w:ascii="Times New Roman" w:hAnsi="Times New Roman" w:cs="Times New Roman"/>
          <w:b/>
          <w:sz w:val="24"/>
          <w:szCs w:val="24"/>
        </w:rPr>
        <w:t xml:space="preserve">XI </w:t>
      </w:r>
      <w:r w:rsidR="00FB3B42" w:rsidRPr="00754276">
        <w:rPr>
          <w:rFonts w:ascii="Times New Roman" w:hAnsi="Times New Roman" w:cs="Times New Roman"/>
          <w:b/>
          <w:sz w:val="24"/>
          <w:szCs w:val="24"/>
        </w:rPr>
        <w:t>Informative Memorandum from the Secretary of HHS</w:t>
      </w:r>
    </w:p>
    <w:p w:rsidR="008E74CA" w:rsidRPr="00754276" w:rsidRDefault="000653E6" w:rsidP="00832FAF">
      <w:pPr>
        <w:rPr>
          <w:rFonts w:ascii="Times New Roman" w:hAnsi="Times New Roman" w:cs="Times New Roman"/>
          <w:sz w:val="24"/>
          <w:szCs w:val="24"/>
        </w:rPr>
      </w:pPr>
      <w:r w:rsidRPr="00754276">
        <w:rPr>
          <w:rFonts w:ascii="Times New Roman" w:hAnsi="Times New Roman" w:cs="Times New Roman"/>
          <w:sz w:val="24"/>
          <w:szCs w:val="24"/>
        </w:rPr>
        <w:t>We presented to the board in the following sequence:</w:t>
      </w:r>
    </w:p>
    <w:p w:rsidR="000653E6" w:rsidRPr="00754276" w:rsidRDefault="000653E6" w:rsidP="000653E6">
      <w:pPr>
        <w:pStyle w:val="ListParagraph"/>
        <w:numPr>
          <w:ilvl w:val="6"/>
          <w:numId w:val="8"/>
        </w:numPr>
        <w:rPr>
          <w:rFonts w:ascii="Times New Roman" w:hAnsi="Times New Roman" w:cs="Times New Roman"/>
          <w:sz w:val="24"/>
          <w:szCs w:val="24"/>
        </w:rPr>
      </w:pPr>
      <w:r w:rsidRPr="00754276">
        <w:rPr>
          <w:rFonts w:ascii="Times New Roman" w:hAnsi="Times New Roman" w:cs="Times New Roman"/>
          <w:sz w:val="24"/>
          <w:szCs w:val="24"/>
        </w:rPr>
        <w:t xml:space="preserve">Log No. ACF-PI-HS-17-03  Key words: SF-429; Real Property; Facilities ; Purchase; Construction; Major Renovation; Reporting </w:t>
      </w:r>
    </w:p>
    <w:p w:rsidR="000653E6" w:rsidRPr="00754276" w:rsidRDefault="000653E6" w:rsidP="000653E6">
      <w:pPr>
        <w:pStyle w:val="ListParagraph"/>
        <w:numPr>
          <w:ilvl w:val="6"/>
          <w:numId w:val="8"/>
        </w:numPr>
        <w:rPr>
          <w:rFonts w:ascii="Times New Roman" w:hAnsi="Times New Roman" w:cs="Times New Roman"/>
          <w:sz w:val="24"/>
          <w:szCs w:val="24"/>
        </w:rPr>
      </w:pPr>
      <w:r w:rsidRPr="00754276">
        <w:rPr>
          <w:rFonts w:ascii="Times New Roman" w:hAnsi="Times New Roman" w:cs="Times New Roman"/>
          <w:sz w:val="24"/>
          <w:szCs w:val="24"/>
        </w:rPr>
        <w:t xml:space="preserve">Log No. ACF-PI-HS-17-04  Key Words: Federal Reporting Changes; Financial Reports; SF-425; Cash Transactions; Expenditures; Tangible Personal Property Reports; SF-428 </w:t>
      </w:r>
    </w:p>
    <w:p w:rsidR="000653E6" w:rsidRPr="00754276" w:rsidRDefault="000653E6" w:rsidP="000653E6">
      <w:pPr>
        <w:pStyle w:val="ListParagraph"/>
        <w:numPr>
          <w:ilvl w:val="6"/>
          <w:numId w:val="8"/>
        </w:numPr>
        <w:rPr>
          <w:rFonts w:ascii="Times New Roman" w:hAnsi="Times New Roman" w:cs="Times New Roman"/>
          <w:sz w:val="24"/>
          <w:szCs w:val="24"/>
        </w:rPr>
      </w:pPr>
      <w:r w:rsidRPr="00754276">
        <w:rPr>
          <w:rFonts w:ascii="Times New Roman" w:hAnsi="Times New Roman" w:cs="Times New Roman"/>
          <w:sz w:val="24"/>
          <w:szCs w:val="24"/>
        </w:rPr>
        <w:t xml:space="preserve">Log No. ACF-IM-HS-17-02  Key Words Disaster Relief; Recovery Efforts; Displaced Families; Homeless; Hurricane Harvey, Irma, Jose, and Maria; Natural Disaster </w:t>
      </w:r>
    </w:p>
    <w:p w:rsidR="000653E6" w:rsidRPr="00754276" w:rsidRDefault="000653E6" w:rsidP="000653E6">
      <w:pPr>
        <w:pStyle w:val="ListParagraph"/>
        <w:numPr>
          <w:ilvl w:val="6"/>
          <w:numId w:val="8"/>
        </w:numPr>
        <w:rPr>
          <w:rFonts w:ascii="Times New Roman" w:hAnsi="Times New Roman" w:cs="Times New Roman"/>
          <w:sz w:val="24"/>
          <w:szCs w:val="24"/>
        </w:rPr>
      </w:pPr>
      <w:r w:rsidRPr="00754276">
        <w:rPr>
          <w:rFonts w:ascii="Times New Roman" w:hAnsi="Times New Roman" w:cs="Times New Roman"/>
          <w:sz w:val="24"/>
          <w:szCs w:val="24"/>
        </w:rPr>
        <w:t xml:space="preserve">Log No. ACF-PI-HS-18-01  Key Words: Fifty Percent; Duration Requirements </w:t>
      </w:r>
    </w:p>
    <w:p w:rsidR="000653E6" w:rsidRPr="00754276" w:rsidRDefault="000653E6" w:rsidP="000653E6">
      <w:pPr>
        <w:pStyle w:val="ListParagraph"/>
        <w:numPr>
          <w:ilvl w:val="6"/>
          <w:numId w:val="8"/>
        </w:numPr>
        <w:rPr>
          <w:rFonts w:ascii="Times New Roman" w:hAnsi="Times New Roman" w:cs="Times New Roman"/>
          <w:sz w:val="24"/>
          <w:szCs w:val="24"/>
        </w:rPr>
      </w:pPr>
      <w:r w:rsidRPr="00754276">
        <w:rPr>
          <w:rFonts w:ascii="Times New Roman" w:hAnsi="Times New Roman" w:cs="Times New Roman"/>
          <w:sz w:val="24"/>
          <w:szCs w:val="24"/>
        </w:rPr>
        <w:t>Log No. ACF-PI-HS-18-03  Key Words: Consolidated Appropriation Act; Appropriations; Fiscal Year (FY) 2018; Funding Increase; Cost of Living Adjustment (COLA)</w:t>
      </w:r>
    </w:p>
    <w:p w:rsidR="000653E6" w:rsidRPr="00754276" w:rsidRDefault="000653E6" w:rsidP="000653E6">
      <w:pPr>
        <w:pStyle w:val="ListParagraph"/>
        <w:numPr>
          <w:ilvl w:val="6"/>
          <w:numId w:val="8"/>
        </w:numPr>
        <w:rPr>
          <w:rFonts w:ascii="Times New Roman" w:hAnsi="Times New Roman" w:cs="Times New Roman"/>
          <w:sz w:val="24"/>
          <w:szCs w:val="24"/>
        </w:rPr>
      </w:pPr>
      <w:r w:rsidRPr="00754276">
        <w:rPr>
          <w:rFonts w:ascii="Times New Roman" w:hAnsi="Times New Roman" w:cs="Times New Roman"/>
          <w:sz w:val="24"/>
          <w:szCs w:val="24"/>
        </w:rPr>
        <w:t xml:space="preserve">Log No. ACF-PI-HS-18-02  Key Words: Hurricanes Harvey, Irma, and Maria; Disaster Relief; Response and Recovery Efforts; Disaster Assistance; Natural Disaster </w:t>
      </w:r>
    </w:p>
    <w:p w:rsidR="000653E6" w:rsidRPr="00754276" w:rsidRDefault="000653E6" w:rsidP="000653E6">
      <w:pPr>
        <w:pStyle w:val="ListParagraph"/>
        <w:numPr>
          <w:ilvl w:val="6"/>
          <w:numId w:val="8"/>
        </w:numPr>
        <w:rPr>
          <w:rFonts w:ascii="Times New Roman" w:hAnsi="Times New Roman" w:cs="Times New Roman"/>
          <w:sz w:val="24"/>
          <w:szCs w:val="24"/>
        </w:rPr>
      </w:pPr>
      <w:r w:rsidRPr="00754276">
        <w:rPr>
          <w:rFonts w:ascii="Times New Roman" w:hAnsi="Times New Roman" w:cs="Times New Roman"/>
          <w:sz w:val="24"/>
          <w:szCs w:val="24"/>
        </w:rPr>
        <w:t xml:space="preserve">Log No. ACF-PI-HS-18-04  Key Words: Full Enrollment; Enrollment Requirements; Chronically </w:t>
      </w:r>
      <w:proofErr w:type="spellStart"/>
      <w:r w:rsidRPr="00754276">
        <w:rPr>
          <w:rFonts w:ascii="Times New Roman" w:hAnsi="Times New Roman" w:cs="Times New Roman"/>
          <w:sz w:val="24"/>
          <w:szCs w:val="24"/>
        </w:rPr>
        <w:t>Underenrolled</w:t>
      </w:r>
      <w:proofErr w:type="spellEnd"/>
      <w:r w:rsidRPr="00754276">
        <w:rPr>
          <w:rFonts w:ascii="Times New Roman" w:hAnsi="Times New Roman" w:cs="Times New Roman"/>
          <w:sz w:val="24"/>
          <w:szCs w:val="24"/>
        </w:rPr>
        <w:t xml:space="preserve"> </w:t>
      </w:r>
    </w:p>
    <w:p w:rsidR="000653E6" w:rsidRPr="00754276" w:rsidRDefault="000653E6" w:rsidP="000653E6">
      <w:pPr>
        <w:pStyle w:val="ListParagraph"/>
        <w:numPr>
          <w:ilvl w:val="6"/>
          <w:numId w:val="8"/>
        </w:numPr>
        <w:rPr>
          <w:rFonts w:ascii="Times New Roman" w:hAnsi="Times New Roman" w:cs="Times New Roman"/>
          <w:sz w:val="24"/>
          <w:szCs w:val="24"/>
        </w:rPr>
      </w:pPr>
      <w:r w:rsidRPr="00754276">
        <w:rPr>
          <w:rFonts w:ascii="Times New Roman" w:hAnsi="Times New Roman" w:cs="Times New Roman"/>
          <w:sz w:val="24"/>
          <w:szCs w:val="24"/>
        </w:rPr>
        <w:t>Log No. ACF-PI-HS-18-05 Key Words: Consolidated Appropriations Act; Appropriations; Fiscal Year (FY) 2018; Funding Increase; Increased Program Hours; Duration</w:t>
      </w:r>
    </w:p>
    <w:p w:rsidR="000653E6" w:rsidRPr="00754276" w:rsidRDefault="000653E6" w:rsidP="00832FAF">
      <w:pPr>
        <w:rPr>
          <w:rFonts w:ascii="Times New Roman" w:hAnsi="Times New Roman" w:cs="Times New Roman"/>
          <w:sz w:val="24"/>
          <w:szCs w:val="24"/>
        </w:rPr>
      </w:pPr>
    </w:p>
    <w:p w:rsidR="008E74CA" w:rsidRPr="00754276" w:rsidRDefault="008E74CA" w:rsidP="00832FAF">
      <w:pPr>
        <w:rPr>
          <w:rFonts w:ascii="Times New Roman" w:hAnsi="Times New Roman" w:cs="Times New Roman"/>
          <w:sz w:val="24"/>
          <w:szCs w:val="24"/>
        </w:rPr>
      </w:pPr>
    </w:p>
    <w:p w:rsidR="008E74CA" w:rsidRPr="00754276" w:rsidRDefault="00FB3B42" w:rsidP="00832FAF">
      <w:pPr>
        <w:rPr>
          <w:rFonts w:ascii="Times New Roman" w:hAnsi="Times New Roman" w:cs="Times New Roman"/>
          <w:sz w:val="24"/>
          <w:szCs w:val="24"/>
        </w:rPr>
      </w:pPr>
      <w:r w:rsidRPr="00754276">
        <w:rPr>
          <w:rFonts w:ascii="Times New Roman" w:hAnsi="Times New Roman" w:cs="Times New Roman"/>
          <w:sz w:val="24"/>
          <w:szCs w:val="24"/>
        </w:rPr>
        <w:t>Adjourned 8:42 pm</w:t>
      </w:r>
    </w:p>
    <w:p w:rsidR="00BC6D59" w:rsidRPr="00754276" w:rsidRDefault="00BC6D59" w:rsidP="00832FAF">
      <w:pPr>
        <w:rPr>
          <w:rFonts w:ascii="Times New Roman" w:hAnsi="Times New Roman" w:cs="Times New Roman"/>
          <w:sz w:val="24"/>
          <w:szCs w:val="24"/>
        </w:rPr>
      </w:pPr>
    </w:p>
    <w:p w:rsidR="00BC6D59" w:rsidRPr="00754276" w:rsidRDefault="00FB3B42" w:rsidP="00832FAF">
      <w:pPr>
        <w:rPr>
          <w:rFonts w:ascii="Times New Roman" w:hAnsi="Times New Roman" w:cs="Times New Roman"/>
          <w:sz w:val="24"/>
          <w:szCs w:val="24"/>
        </w:rPr>
      </w:pPr>
      <w:r w:rsidRPr="00754276">
        <w:rPr>
          <w:rFonts w:ascii="Times New Roman" w:hAnsi="Times New Roman" w:cs="Times New Roman"/>
          <w:sz w:val="24"/>
          <w:szCs w:val="24"/>
        </w:rPr>
        <w:t>Next meeting December 11, 2018</w:t>
      </w:r>
    </w:p>
    <w:p w:rsidR="008E74CA" w:rsidRPr="00754276" w:rsidRDefault="008E74CA" w:rsidP="00832FAF">
      <w:pPr>
        <w:rPr>
          <w:rFonts w:ascii="Times New Roman" w:hAnsi="Times New Roman" w:cs="Times New Roman"/>
          <w:b/>
          <w:sz w:val="24"/>
          <w:szCs w:val="24"/>
        </w:rPr>
      </w:pPr>
    </w:p>
    <w:p w:rsidR="00832FAF" w:rsidRPr="00754276" w:rsidRDefault="00FB3B42" w:rsidP="00832FAF">
      <w:pPr>
        <w:rPr>
          <w:rFonts w:ascii="Times New Roman" w:hAnsi="Times New Roman" w:cs="Times New Roman"/>
          <w:sz w:val="24"/>
          <w:szCs w:val="24"/>
        </w:rPr>
      </w:pPr>
      <w:r w:rsidRPr="00754276">
        <w:rPr>
          <w:rFonts w:ascii="Times New Roman" w:hAnsi="Times New Roman" w:cs="Times New Roman"/>
          <w:sz w:val="24"/>
          <w:szCs w:val="24"/>
        </w:rPr>
        <w:t xml:space="preserve">                                                     </w:t>
      </w:r>
    </w:p>
    <w:sectPr w:rsidR="00832FAF" w:rsidRPr="00754276" w:rsidSect="00272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75C"/>
    <w:multiLevelType w:val="hybridMultilevel"/>
    <w:tmpl w:val="04F8F68A"/>
    <w:lvl w:ilvl="0" w:tplc="FF60AEF8">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246DC"/>
    <w:multiLevelType w:val="hybridMultilevel"/>
    <w:tmpl w:val="694E5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8160B"/>
    <w:multiLevelType w:val="multilevel"/>
    <w:tmpl w:val="C2C6CF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Letter"/>
      <w:lvlText w:val="%7."/>
      <w:lvlJc w:val="left"/>
      <w:pPr>
        <w:ind w:left="2520" w:hanging="360"/>
      </w:pPr>
      <w:rPr>
        <w:rFonts w:ascii="Times New Roman" w:eastAsiaTheme="minorHAnsi"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A19668C"/>
    <w:multiLevelType w:val="hybridMultilevel"/>
    <w:tmpl w:val="FB00B552"/>
    <w:lvl w:ilvl="0" w:tplc="FF60AEF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251F32"/>
    <w:multiLevelType w:val="hybridMultilevel"/>
    <w:tmpl w:val="20C6A13E"/>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F1E22"/>
    <w:multiLevelType w:val="hybridMultilevel"/>
    <w:tmpl w:val="23302B28"/>
    <w:lvl w:ilvl="0" w:tplc="55E251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E60F11"/>
    <w:multiLevelType w:val="hybridMultilevel"/>
    <w:tmpl w:val="AC3AD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707E7"/>
    <w:multiLevelType w:val="hybridMultilevel"/>
    <w:tmpl w:val="E1BA1962"/>
    <w:lvl w:ilvl="0" w:tplc="D668F7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F33BB"/>
    <w:multiLevelType w:val="hybridMultilevel"/>
    <w:tmpl w:val="CCDE0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8"/>
  </w:num>
  <w:num w:numId="5">
    <w:abstractNumId w:val="5"/>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4C"/>
    <w:rsid w:val="00040243"/>
    <w:rsid w:val="00042402"/>
    <w:rsid w:val="000653E6"/>
    <w:rsid w:val="000731DA"/>
    <w:rsid w:val="000818E8"/>
    <w:rsid w:val="000834A8"/>
    <w:rsid w:val="000C6F8D"/>
    <w:rsid w:val="000D0F3E"/>
    <w:rsid w:val="0012050D"/>
    <w:rsid w:val="00125ABF"/>
    <w:rsid w:val="00137682"/>
    <w:rsid w:val="001734A3"/>
    <w:rsid w:val="0017574C"/>
    <w:rsid w:val="00175D57"/>
    <w:rsid w:val="001D1F00"/>
    <w:rsid w:val="001D4323"/>
    <w:rsid w:val="001E35E2"/>
    <w:rsid w:val="002111EA"/>
    <w:rsid w:val="00271549"/>
    <w:rsid w:val="002723D6"/>
    <w:rsid w:val="002B087E"/>
    <w:rsid w:val="002B2E6E"/>
    <w:rsid w:val="002D0A96"/>
    <w:rsid w:val="002E5AAE"/>
    <w:rsid w:val="002F5768"/>
    <w:rsid w:val="00311AB4"/>
    <w:rsid w:val="00364250"/>
    <w:rsid w:val="0037082B"/>
    <w:rsid w:val="003F2065"/>
    <w:rsid w:val="00401668"/>
    <w:rsid w:val="00452501"/>
    <w:rsid w:val="00462761"/>
    <w:rsid w:val="00477E7B"/>
    <w:rsid w:val="004A2AFE"/>
    <w:rsid w:val="005C65EC"/>
    <w:rsid w:val="005F7057"/>
    <w:rsid w:val="006225FD"/>
    <w:rsid w:val="00622B24"/>
    <w:rsid w:val="00646F07"/>
    <w:rsid w:val="00660BE3"/>
    <w:rsid w:val="0066313C"/>
    <w:rsid w:val="00695DE4"/>
    <w:rsid w:val="006B3F6A"/>
    <w:rsid w:val="006D7A06"/>
    <w:rsid w:val="006F1519"/>
    <w:rsid w:val="00722D75"/>
    <w:rsid w:val="00754276"/>
    <w:rsid w:val="00763060"/>
    <w:rsid w:val="007761C1"/>
    <w:rsid w:val="00780B2F"/>
    <w:rsid w:val="007D0226"/>
    <w:rsid w:val="0080095F"/>
    <w:rsid w:val="00800D76"/>
    <w:rsid w:val="00832FAF"/>
    <w:rsid w:val="008637C7"/>
    <w:rsid w:val="008873D4"/>
    <w:rsid w:val="008908AC"/>
    <w:rsid w:val="008A283F"/>
    <w:rsid w:val="008B0188"/>
    <w:rsid w:val="008D0B65"/>
    <w:rsid w:val="008E74CA"/>
    <w:rsid w:val="00913A06"/>
    <w:rsid w:val="00940EDC"/>
    <w:rsid w:val="00954D3F"/>
    <w:rsid w:val="0097626E"/>
    <w:rsid w:val="009A5C19"/>
    <w:rsid w:val="009B09B8"/>
    <w:rsid w:val="00A47799"/>
    <w:rsid w:val="00AB0E22"/>
    <w:rsid w:val="00AC1CB8"/>
    <w:rsid w:val="00AE01CE"/>
    <w:rsid w:val="00AE572F"/>
    <w:rsid w:val="00B65CDB"/>
    <w:rsid w:val="00BC2816"/>
    <w:rsid w:val="00BC6D59"/>
    <w:rsid w:val="00BD2BCD"/>
    <w:rsid w:val="00BF2C8A"/>
    <w:rsid w:val="00C1522B"/>
    <w:rsid w:val="00C42E49"/>
    <w:rsid w:val="00C54B9A"/>
    <w:rsid w:val="00C7602C"/>
    <w:rsid w:val="00C84A09"/>
    <w:rsid w:val="00CB2B84"/>
    <w:rsid w:val="00CC459B"/>
    <w:rsid w:val="00CD3C2C"/>
    <w:rsid w:val="00CF6A8D"/>
    <w:rsid w:val="00D144A4"/>
    <w:rsid w:val="00D2467C"/>
    <w:rsid w:val="00D268B9"/>
    <w:rsid w:val="00D30DBD"/>
    <w:rsid w:val="00D41654"/>
    <w:rsid w:val="00D93888"/>
    <w:rsid w:val="00DD7490"/>
    <w:rsid w:val="00DF5359"/>
    <w:rsid w:val="00E21DC6"/>
    <w:rsid w:val="00E37D19"/>
    <w:rsid w:val="00E63A23"/>
    <w:rsid w:val="00E828EC"/>
    <w:rsid w:val="00F06F2E"/>
    <w:rsid w:val="00F16463"/>
    <w:rsid w:val="00F16C00"/>
    <w:rsid w:val="00F21B38"/>
    <w:rsid w:val="00F36091"/>
    <w:rsid w:val="00F563B0"/>
    <w:rsid w:val="00F70E26"/>
    <w:rsid w:val="00F9113A"/>
    <w:rsid w:val="00FA62B2"/>
    <w:rsid w:val="00FB3B42"/>
    <w:rsid w:val="00FC5396"/>
    <w:rsid w:val="00FD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091"/>
    <w:pPr>
      <w:ind w:left="720"/>
      <w:contextualSpacing/>
    </w:pPr>
  </w:style>
  <w:style w:type="paragraph" w:styleId="BalloonText">
    <w:name w:val="Balloon Text"/>
    <w:basedOn w:val="Normal"/>
    <w:link w:val="BalloonTextChar"/>
    <w:uiPriority w:val="99"/>
    <w:semiHidden/>
    <w:unhideWhenUsed/>
    <w:rsid w:val="00F36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091"/>
    <w:rPr>
      <w:rFonts w:ascii="Tahoma" w:hAnsi="Tahoma" w:cs="Tahoma"/>
      <w:sz w:val="16"/>
      <w:szCs w:val="16"/>
    </w:rPr>
  </w:style>
  <w:style w:type="table" w:styleId="TableGrid">
    <w:name w:val="Table Grid"/>
    <w:basedOn w:val="TableNormal"/>
    <w:uiPriority w:val="59"/>
    <w:rsid w:val="00800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091"/>
    <w:pPr>
      <w:ind w:left="720"/>
      <w:contextualSpacing/>
    </w:pPr>
  </w:style>
  <w:style w:type="paragraph" w:styleId="BalloonText">
    <w:name w:val="Balloon Text"/>
    <w:basedOn w:val="Normal"/>
    <w:link w:val="BalloonTextChar"/>
    <w:uiPriority w:val="99"/>
    <w:semiHidden/>
    <w:unhideWhenUsed/>
    <w:rsid w:val="00F36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091"/>
    <w:rPr>
      <w:rFonts w:ascii="Tahoma" w:hAnsi="Tahoma" w:cs="Tahoma"/>
      <w:sz w:val="16"/>
      <w:szCs w:val="16"/>
    </w:rPr>
  </w:style>
  <w:style w:type="table" w:styleId="TableGrid">
    <w:name w:val="Table Grid"/>
    <w:basedOn w:val="TableNormal"/>
    <w:uiPriority w:val="59"/>
    <w:rsid w:val="00800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6312B-BD53-4834-84CA-54685041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Audelo</dc:creator>
  <cp:lastModifiedBy>Isa Audelo</cp:lastModifiedBy>
  <cp:revision>37</cp:revision>
  <cp:lastPrinted>2018-09-17T16:30:00Z</cp:lastPrinted>
  <dcterms:created xsi:type="dcterms:W3CDTF">2018-09-17T15:26:00Z</dcterms:created>
  <dcterms:modified xsi:type="dcterms:W3CDTF">2018-09-21T19:17:00Z</dcterms:modified>
</cp:coreProperties>
</file>